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CC">
    <v:background id="_x0000_s1025" o:bwmode="white" fillcolor="#ffc">
      <v:fill r:id="rId4" o:title="Parchment" color2="#fff2c9" type="tile"/>
    </v:background>
  </w:background>
  <w:body>
    <w:p w14:paraId="2E1719AB" w14:textId="77777777" w:rsidR="003C16FF" w:rsidRPr="006A7EBC" w:rsidRDefault="003C16FF" w:rsidP="003C16FF">
      <w:pPr>
        <w:jc w:val="center"/>
      </w:pPr>
      <w:r w:rsidRPr="006A7EBC">
        <w:rPr>
          <w:noProof/>
          <w:lang w:val="en-US" w:eastAsia="en-US"/>
        </w:rPr>
        <w:drawing>
          <wp:inline distT="0" distB="0" distL="0" distR="0" wp14:anchorId="1C7DC904" wp14:editId="20956C4E">
            <wp:extent cx="2524125" cy="465615"/>
            <wp:effectExtent l="0" t="0" r="0" b="0"/>
            <wp:docPr id="1" name="Picture 1" descr="C:\Users\User\Desktop\Desktop 1\IIC LOGO\IIC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esktop 1\IIC LOGO\IIC Logo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8337" cy="468237"/>
                    </a:xfrm>
                    <a:prstGeom prst="rect">
                      <a:avLst/>
                    </a:prstGeom>
                    <a:noFill/>
                    <a:ln>
                      <a:noFill/>
                    </a:ln>
                  </pic:spPr>
                </pic:pic>
              </a:graphicData>
            </a:graphic>
          </wp:inline>
        </w:drawing>
      </w:r>
    </w:p>
    <w:p w14:paraId="47407E8D" w14:textId="77777777" w:rsidR="003C16FF" w:rsidRPr="006A7EBC" w:rsidRDefault="003C16FF" w:rsidP="004D7FCB">
      <w:pPr>
        <w:ind w:firstLine="720"/>
        <w:jc w:val="both"/>
      </w:pPr>
    </w:p>
    <w:p w14:paraId="1043C15D" w14:textId="77777777" w:rsidR="003C16FF" w:rsidRPr="006A7EBC" w:rsidRDefault="003C16FF" w:rsidP="000C1AD0">
      <w:pPr>
        <w:jc w:val="both"/>
      </w:pPr>
    </w:p>
    <w:p w14:paraId="125DD3F8" w14:textId="58B25AC6" w:rsidR="003C16FF" w:rsidRPr="006A7EBC" w:rsidRDefault="000815C4" w:rsidP="003C16FF">
      <w:pPr>
        <w:pStyle w:val="Title"/>
        <w:spacing w:after="0"/>
        <w:jc w:val="center"/>
        <w:rPr>
          <w:rFonts w:ascii="Times New Roman" w:hAnsi="Times New Roman" w:cs="Times New Roman"/>
          <w:b/>
          <w:caps/>
          <w:spacing w:val="0"/>
          <w:sz w:val="48"/>
          <w:szCs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A7EBC">
        <w:rPr>
          <w:rFonts w:ascii="Times New Roman" w:hAnsi="Times New Roman" w:cs="Times New Roman"/>
          <w:b/>
          <w:caps/>
          <w:spacing w:val="0"/>
          <w:sz w:val="48"/>
          <w:szCs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BOOK ALERT</w:t>
      </w:r>
    </w:p>
    <w:p w14:paraId="34999A00" w14:textId="728F3354" w:rsidR="003C16FF" w:rsidRPr="006A7EBC" w:rsidRDefault="005044AB" w:rsidP="00691A82">
      <w:pPr>
        <w:pStyle w:val="Title"/>
        <w:spacing w:after="0"/>
        <w:jc w:val="center"/>
        <w:rPr>
          <w:rFonts w:ascii="Times New Roman" w:hAnsi="Times New Roman" w:cs="Times New Roman"/>
          <w:b/>
          <w:caps/>
          <w:spacing w:val="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pacing w:val="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JUNE - JULY</w:t>
      </w:r>
      <w:r w:rsidR="0026005C">
        <w:rPr>
          <w:rFonts w:ascii="Times New Roman" w:hAnsi="Times New Roman" w:cs="Times New Roman"/>
          <w:b/>
          <w:caps/>
          <w:spacing w:val="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3C16FF" w:rsidRPr="006A7EBC">
        <w:rPr>
          <w:rFonts w:ascii="Times New Roman" w:hAnsi="Times New Roman" w:cs="Times New Roman"/>
          <w:b/>
          <w:caps/>
          <w:spacing w:val="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202</w:t>
      </w:r>
      <w:r w:rsidR="00F04FDD">
        <w:rPr>
          <w:rFonts w:ascii="Times New Roman" w:hAnsi="Times New Roman" w:cs="Times New Roman"/>
          <w:b/>
          <w:caps/>
          <w:spacing w:val="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5</w:t>
      </w:r>
      <w:r w:rsidR="003C16FF" w:rsidRPr="006A7EBC">
        <w:rPr>
          <w:rFonts w:ascii="Times New Roman" w:hAnsi="Times New Roman" w:cs="Times New Roman"/>
          <w:b/>
          <w:caps/>
          <w:spacing w:val="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14:paraId="03B5C1BA" w14:textId="77777777" w:rsidR="00EE126E" w:rsidRPr="006A7EBC" w:rsidRDefault="00691A82" w:rsidP="00691A82">
      <w:pPr>
        <w:pStyle w:val="NoSpacing"/>
        <w:jc w:val="center"/>
        <w:rPr>
          <w:rStyle w:val="Strong"/>
          <w:rFonts w:ascii="Times New Roman" w:eastAsia="Times New Roman" w:hAnsi="Times New Roman" w:cs="Times New Roman"/>
          <w:color w:val="76189C"/>
          <w:sz w:val="24"/>
          <w:szCs w:val="24"/>
          <w:lang w:val="en-IN" w:eastAsia="en-IN"/>
        </w:rPr>
      </w:pPr>
      <w:r w:rsidRPr="006A7EBC">
        <w:rPr>
          <w:rFonts w:ascii="Times New Roman" w:hAnsi="Times New Roman" w:cs="Times New Roman"/>
          <w:noProof/>
          <w:sz w:val="24"/>
          <w:szCs w:val="24"/>
        </w:rPr>
        <w:drawing>
          <wp:anchor distT="0" distB="0" distL="114300" distR="114300" simplePos="0" relativeHeight="251657216" behindDoc="0" locked="0" layoutInCell="1" allowOverlap="1" wp14:anchorId="1F68BB9D" wp14:editId="0FF23042">
            <wp:simplePos x="0" y="0"/>
            <wp:positionH relativeFrom="column">
              <wp:posOffset>142875</wp:posOffset>
            </wp:positionH>
            <wp:positionV relativeFrom="paragraph">
              <wp:posOffset>439420</wp:posOffset>
            </wp:positionV>
            <wp:extent cx="5381413" cy="4036060"/>
            <wp:effectExtent l="0" t="38100" r="67310" b="40640"/>
            <wp:wrapSquare wrapText="bothSides"/>
            <wp:docPr id="2" name="Picture 2" descr="C:\Users\User\Downloads\coll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collage(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81413" cy="4036060"/>
                    </a:xfrm>
                    <a:prstGeom prst="ellipse">
                      <a:avLst/>
                    </a:prstGeom>
                    <a:ln>
                      <a:noFill/>
                    </a:ln>
                    <a:effectLst>
                      <a:softEdge rad="112500"/>
                    </a:effectLst>
                    <a:scene3d>
                      <a:camera prst="perspectiveLeft"/>
                      <a:lightRig rig="threePt" dir="t"/>
                    </a:scene3d>
                  </pic:spPr>
                </pic:pic>
              </a:graphicData>
            </a:graphic>
          </wp:anchor>
        </w:drawing>
      </w:r>
      <w:r w:rsidRPr="006A7EBC">
        <w:rPr>
          <w:rStyle w:val="Strong"/>
          <w:rFonts w:ascii="Times New Roman" w:eastAsia="Times New Roman" w:hAnsi="Times New Roman" w:cs="Times New Roman"/>
          <w:color w:val="76189C"/>
          <w:sz w:val="24"/>
          <w:szCs w:val="24"/>
          <w:lang w:val="en-IN" w:eastAsia="en-IN"/>
        </w:rPr>
        <w:t>Stay Current with Our Monthly New Acquisitions</w:t>
      </w:r>
    </w:p>
    <w:p w14:paraId="6ED5BA3C" w14:textId="77777777" w:rsidR="00EE126E" w:rsidRPr="006A7EBC" w:rsidRDefault="00EE126E" w:rsidP="003C16FF">
      <w:pPr>
        <w:pStyle w:val="Title"/>
        <w:jc w:val="center"/>
        <w:rPr>
          <w:rStyle w:val="Strong"/>
          <w:rFonts w:ascii="Times New Roman" w:hAnsi="Times New Roman" w:cs="Times New Roman"/>
          <w:sz w:val="24"/>
          <w:szCs w:val="24"/>
        </w:rPr>
      </w:pPr>
    </w:p>
    <w:p w14:paraId="18567C72" w14:textId="77777777" w:rsidR="003C16FF" w:rsidRPr="006A7EBC" w:rsidRDefault="003C16FF" w:rsidP="003C16FF">
      <w:pPr>
        <w:pStyle w:val="Title"/>
        <w:jc w:val="center"/>
        <w:rPr>
          <w:rStyle w:val="Strong"/>
          <w:rFonts w:ascii="Times New Roman" w:hAnsi="Times New Roman" w:cs="Times New Roman"/>
          <w:b w:val="0"/>
          <w:bCs w:val="0"/>
          <w:sz w:val="24"/>
          <w:szCs w:val="24"/>
        </w:rPr>
      </w:pPr>
      <w:r w:rsidRPr="006A7EBC">
        <w:rPr>
          <w:rStyle w:val="Strong"/>
          <w:rFonts w:ascii="Times New Roman" w:hAnsi="Times New Roman" w:cs="Times New Roman"/>
          <w:sz w:val="24"/>
          <w:szCs w:val="24"/>
        </w:rPr>
        <w:t>INDIA INTERNATIONAL CENTRE LIBRARY</w:t>
      </w:r>
    </w:p>
    <w:p w14:paraId="48F0E393" w14:textId="77777777" w:rsidR="003C16FF" w:rsidRPr="006A7EBC" w:rsidRDefault="003C16FF" w:rsidP="003C16FF">
      <w:pPr>
        <w:pStyle w:val="Title"/>
        <w:jc w:val="center"/>
        <w:rPr>
          <w:rStyle w:val="Strong"/>
          <w:rFonts w:ascii="Times New Roman" w:hAnsi="Times New Roman" w:cs="Times New Roman"/>
          <w:b w:val="0"/>
          <w:bCs w:val="0"/>
          <w:sz w:val="24"/>
          <w:szCs w:val="24"/>
        </w:rPr>
      </w:pPr>
      <w:r w:rsidRPr="006A7EBC">
        <w:rPr>
          <w:rStyle w:val="Strong"/>
          <w:rFonts w:ascii="Times New Roman" w:hAnsi="Times New Roman" w:cs="Times New Roman"/>
          <w:sz w:val="24"/>
          <w:szCs w:val="24"/>
        </w:rPr>
        <w:t>NEW DELHI</w:t>
      </w:r>
    </w:p>
    <w:p w14:paraId="5C576727" w14:textId="4D9AA50F" w:rsidR="00691A82" w:rsidRPr="006A7EBC" w:rsidRDefault="00691A82" w:rsidP="00691A82">
      <w:pPr>
        <w:jc w:val="both"/>
        <w:rPr>
          <w:rStyle w:val="SubtleEmphasis"/>
        </w:rPr>
      </w:pPr>
      <w:r w:rsidRPr="006A7EBC">
        <w:rPr>
          <w:rStyle w:val="SubtleEmphasis"/>
        </w:rPr>
        <w:t>Book Alert</w:t>
      </w:r>
      <w:r w:rsidRPr="006A7EBC">
        <w:rPr>
          <w:rStyle w:val="SubtleEmphasis"/>
          <w:i w:val="0"/>
        </w:rPr>
        <w:t xml:space="preserve"> is </w:t>
      </w:r>
      <w:r w:rsidR="009E4C12" w:rsidRPr="006A7EBC">
        <w:rPr>
          <w:rStyle w:val="SubtleEmphasis"/>
          <w:i w:val="0"/>
        </w:rPr>
        <w:t>a</w:t>
      </w:r>
      <w:r w:rsidR="000826AF" w:rsidRPr="006A7EBC">
        <w:rPr>
          <w:rStyle w:val="SubtleEmphasis"/>
          <w:i w:val="0"/>
        </w:rPr>
        <w:t xml:space="preserve"> monthly</w:t>
      </w:r>
      <w:r w:rsidRPr="006A7EBC">
        <w:rPr>
          <w:rStyle w:val="SubtleEmphasis"/>
          <w:i w:val="0"/>
        </w:rPr>
        <w:t xml:space="preserve"> </w:t>
      </w:r>
      <w:r w:rsidR="000826AF" w:rsidRPr="006A7EBC">
        <w:rPr>
          <w:rStyle w:val="SubtleEmphasis"/>
          <w:i w:val="0"/>
        </w:rPr>
        <w:t xml:space="preserve">online </w:t>
      </w:r>
      <w:r w:rsidRPr="006A7EBC">
        <w:rPr>
          <w:rStyle w:val="SubtleEmphasis"/>
          <w:i w:val="0"/>
        </w:rPr>
        <w:t xml:space="preserve">publication offering a current bibliography of all new books recently added to the library's collection. This alerting service is for members of the India International Centre Library.  This publication keeps members informed about the latest acquisitions across a wide range of subjects, ensuring they stay </w:t>
      </w:r>
      <w:proofErr w:type="gramStart"/>
      <w:r w:rsidRPr="006A7EBC">
        <w:rPr>
          <w:rStyle w:val="SubtleEmphasis"/>
          <w:i w:val="0"/>
        </w:rPr>
        <w:t>up-to-date</w:t>
      </w:r>
      <w:proofErr w:type="gramEnd"/>
      <w:r w:rsidRPr="006A7EBC">
        <w:rPr>
          <w:rStyle w:val="SubtleEmphasis"/>
          <w:i w:val="0"/>
        </w:rPr>
        <w:t xml:space="preserve"> with the library's ever-expanding selection of borrowing materials.</w:t>
      </w:r>
    </w:p>
    <w:p w14:paraId="201D1A76" w14:textId="77777777" w:rsidR="003E19EC" w:rsidRPr="006A7EBC" w:rsidRDefault="003E19EC" w:rsidP="003C16FF">
      <w:pPr>
        <w:pStyle w:val="NoSpacing"/>
        <w:jc w:val="both"/>
        <w:rPr>
          <w:rFonts w:ascii="Times New Roman" w:hAnsi="Times New Roman" w:cs="Times New Roman"/>
          <w:sz w:val="24"/>
          <w:szCs w:val="24"/>
        </w:rPr>
      </w:pPr>
    </w:p>
    <w:p w14:paraId="178CEBCC" w14:textId="77777777" w:rsidR="003C16FF" w:rsidRPr="006A7EBC" w:rsidRDefault="003C16FF" w:rsidP="003C16FF">
      <w:pPr>
        <w:pStyle w:val="NoSpacing"/>
        <w:jc w:val="both"/>
        <w:rPr>
          <w:rFonts w:ascii="Times New Roman" w:hAnsi="Times New Roman" w:cs="Times New Roman"/>
          <w:sz w:val="24"/>
          <w:szCs w:val="24"/>
        </w:rPr>
      </w:pPr>
    </w:p>
    <w:p w14:paraId="143EBD2A" w14:textId="77777777" w:rsidR="003C16FF" w:rsidRPr="006A7EBC" w:rsidRDefault="003C16FF" w:rsidP="003C16FF">
      <w:pPr>
        <w:pStyle w:val="NoSpacing"/>
        <w:jc w:val="both"/>
        <w:rPr>
          <w:rFonts w:ascii="Times New Roman" w:hAnsi="Times New Roman" w:cs="Times New Roman"/>
          <w:sz w:val="24"/>
          <w:szCs w:val="24"/>
        </w:rPr>
      </w:pPr>
    </w:p>
    <w:p w14:paraId="45EBB5BF" w14:textId="77777777" w:rsidR="0003655F" w:rsidRPr="006A7EBC" w:rsidRDefault="0003655F" w:rsidP="003C16FF">
      <w:pPr>
        <w:pStyle w:val="NoSpacing"/>
        <w:jc w:val="both"/>
        <w:rPr>
          <w:rFonts w:ascii="Times New Roman" w:hAnsi="Times New Roman" w:cs="Times New Roman"/>
          <w:sz w:val="24"/>
          <w:szCs w:val="24"/>
        </w:rPr>
      </w:pPr>
    </w:p>
    <w:p w14:paraId="7EA830C8" w14:textId="77777777" w:rsidR="0003655F" w:rsidRPr="006A7EBC" w:rsidRDefault="0003655F" w:rsidP="003C16FF">
      <w:pPr>
        <w:pStyle w:val="NoSpacing"/>
        <w:jc w:val="both"/>
        <w:rPr>
          <w:rFonts w:ascii="Times New Roman" w:hAnsi="Times New Roman" w:cs="Times New Roman"/>
          <w:sz w:val="24"/>
          <w:szCs w:val="24"/>
        </w:rPr>
      </w:pPr>
    </w:p>
    <w:p w14:paraId="1564650A" w14:textId="77777777" w:rsidR="0003655F" w:rsidRPr="006A7EBC" w:rsidRDefault="0003655F" w:rsidP="003C16FF">
      <w:pPr>
        <w:pStyle w:val="NoSpacing"/>
        <w:jc w:val="both"/>
        <w:rPr>
          <w:rFonts w:ascii="Times New Roman" w:hAnsi="Times New Roman" w:cs="Times New Roman"/>
          <w:sz w:val="24"/>
          <w:szCs w:val="24"/>
        </w:rPr>
      </w:pPr>
    </w:p>
    <w:p w14:paraId="4784F830" w14:textId="77777777" w:rsidR="0003655F" w:rsidRPr="006A7EBC" w:rsidRDefault="0003655F" w:rsidP="003C16FF">
      <w:pPr>
        <w:pStyle w:val="NoSpacing"/>
        <w:jc w:val="both"/>
        <w:rPr>
          <w:rFonts w:ascii="Times New Roman" w:hAnsi="Times New Roman" w:cs="Times New Roman"/>
          <w:sz w:val="24"/>
          <w:szCs w:val="24"/>
        </w:rPr>
      </w:pPr>
    </w:p>
    <w:p w14:paraId="5332352F" w14:textId="77777777" w:rsidR="009E4C12" w:rsidRPr="006A7EBC" w:rsidRDefault="009E4C12" w:rsidP="003C16FF">
      <w:pPr>
        <w:spacing w:line="480" w:lineRule="auto"/>
        <w:jc w:val="center"/>
        <w:rPr>
          <w:b/>
          <w:u w:val="single"/>
        </w:rPr>
      </w:pPr>
    </w:p>
    <w:p w14:paraId="482F2D8E" w14:textId="77777777" w:rsidR="003C16FF" w:rsidRPr="006A7EBC" w:rsidRDefault="003C16FF" w:rsidP="003C16FF">
      <w:pPr>
        <w:spacing w:line="480" w:lineRule="auto"/>
        <w:jc w:val="center"/>
        <w:rPr>
          <w:b/>
          <w:u w:val="single"/>
        </w:rPr>
      </w:pPr>
      <w:r w:rsidRPr="006A7EBC">
        <w:rPr>
          <w:b/>
          <w:u w:val="single"/>
        </w:rPr>
        <w:t>CONTENTS</w:t>
      </w:r>
    </w:p>
    <w:p w14:paraId="54F3867D" w14:textId="0136AFA1" w:rsidR="003C16FF" w:rsidRPr="006A7EBC" w:rsidRDefault="003C16FF" w:rsidP="003C16FF">
      <w:pPr>
        <w:spacing w:line="480" w:lineRule="auto"/>
        <w:rPr>
          <w:b/>
        </w:rPr>
      </w:pPr>
      <w:r w:rsidRPr="006A7EBC">
        <w:rPr>
          <w:b/>
        </w:rPr>
        <w:t xml:space="preserve">Subjects Covered                        </w:t>
      </w:r>
      <w:r w:rsidRPr="006A7EBC">
        <w:rPr>
          <w:b/>
        </w:rPr>
        <w:tab/>
      </w:r>
      <w:r w:rsidRPr="006A7EBC">
        <w:rPr>
          <w:b/>
        </w:rPr>
        <w:tab/>
      </w:r>
      <w:r w:rsidRPr="006A7EBC">
        <w:rPr>
          <w:b/>
        </w:rPr>
        <w:tab/>
      </w:r>
      <w:r w:rsidRPr="006A7EBC">
        <w:rPr>
          <w:b/>
        </w:rPr>
        <w:tab/>
      </w:r>
      <w:r w:rsidRPr="006A7EBC">
        <w:rPr>
          <w:b/>
        </w:rPr>
        <w:tab/>
      </w:r>
      <w:r w:rsidRPr="006A7EBC">
        <w:rPr>
          <w:b/>
        </w:rPr>
        <w:tab/>
        <w:t xml:space="preserve">            </w:t>
      </w:r>
      <w:r w:rsidR="00ED0794" w:rsidRPr="006A7EBC">
        <w:rPr>
          <w:b/>
        </w:rPr>
        <w:t xml:space="preserve"> </w:t>
      </w:r>
      <w:r w:rsidRPr="006A7EBC">
        <w:rPr>
          <w:b/>
        </w:rPr>
        <w:t>Page Nos.</w:t>
      </w:r>
    </w:p>
    <w:p w14:paraId="00D17343" w14:textId="197ED025" w:rsidR="00F86E97" w:rsidRDefault="00836C68" w:rsidP="009E4C12">
      <w:pPr>
        <w:jc w:val="both"/>
      </w:pPr>
      <w:r w:rsidRPr="006A7EBC">
        <w:rPr>
          <w:b/>
        </w:rPr>
        <w:t>Arts &amp; Architecture</w:t>
      </w:r>
      <w:r w:rsidRPr="006A7EBC">
        <w:tab/>
      </w:r>
      <w:r w:rsidR="009E4C12" w:rsidRPr="006A7EBC">
        <w:t xml:space="preserve"> </w:t>
      </w:r>
      <w:r w:rsidR="00B34B51">
        <w:t xml:space="preserve">                    </w:t>
      </w:r>
      <w:r w:rsidR="00B34B51">
        <w:tab/>
      </w:r>
      <w:r w:rsidR="00B34B51">
        <w:tab/>
      </w:r>
      <w:r w:rsidR="00B34B51">
        <w:tab/>
      </w:r>
      <w:r w:rsidR="00B34B51">
        <w:tab/>
      </w:r>
      <w:r w:rsidR="00B34B51">
        <w:tab/>
      </w:r>
      <w:r w:rsidR="00B34B51">
        <w:tab/>
      </w:r>
      <w:r w:rsidR="00B34B51">
        <w:tab/>
      </w:r>
      <w:r w:rsidR="009D7136">
        <w:t xml:space="preserve">          03</w:t>
      </w:r>
    </w:p>
    <w:p w14:paraId="4F056FDF" w14:textId="1EA1B034" w:rsidR="00DB5AEC" w:rsidRDefault="00DB5AEC" w:rsidP="009E4C12">
      <w:pPr>
        <w:jc w:val="both"/>
      </w:pPr>
    </w:p>
    <w:p w14:paraId="3BF18DD6" w14:textId="76EA5542" w:rsidR="00DB5AEC" w:rsidRPr="00DB5AEC" w:rsidRDefault="00DB5AEC" w:rsidP="009E4C12">
      <w:pPr>
        <w:jc w:val="both"/>
        <w:rPr>
          <w:b/>
        </w:rPr>
      </w:pPr>
      <w:r w:rsidRPr="00DB5AEC">
        <w:rPr>
          <w:b/>
        </w:rPr>
        <w:t xml:space="preserve">Biography </w:t>
      </w:r>
      <w:r w:rsidR="009D7136">
        <w:rPr>
          <w:b/>
        </w:rPr>
        <w:t xml:space="preserve">                                                                                                                           </w:t>
      </w:r>
      <w:r w:rsidR="00916101">
        <w:t>4</w:t>
      </w:r>
      <w:r w:rsidR="000F66F8">
        <w:t>-</w:t>
      </w:r>
      <w:r w:rsidR="00916101">
        <w:t>5</w:t>
      </w:r>
    </w:p>
    <w:p w14:paraId="3C126BDA" w14:textId="0E420ECC" w:rsidR="00836C68" w:rsidRPr="006A7EBC" w:rsidRDefault="00836C68" w:rsidP="00F86E97">
      <w:pPr>
        <w:jc w:val="both"/>
      </w:pPr>
      <w:r w:rsidRPr="006A7EBC">
        <w:tab/>
      </w:r>
      <w:r w:rsidRPr="006A7EBC">
        <w:tab/>
      </w:r>
      <w:r w:rsidRPr="006A7EBC">
        <w:tab/>
      </w:r>
      <w:r w:rsidRPr="006A7EBC">
        <w:tab/>
      </w:r>
      <w:r w:rsidRPr="006A7EBC">
        <w:tab/>
      </w:r>
      <w:r w:rsidRPr="006A7EBC">
        <w:tab/>
      </w:r>
      <w:r w:rsidRPr="006A7EBC">
        <w:tab/>
      </w:r>
      <w:r w:rsidRPr="006A7EBC">
        <w:tab/>
      </w:r>
      <w:r w:rsidR="009C642D" w:rsidRPr="006A7EBC">
        <w:t xml:space="preserve">        </w:t>
      </w:r>
    </w:p>
    <w:p w14:paraId="5EC1ADB9" w14:textId="1DEF7604" w:rsidR="00F436B9" w:rsidRDefault="00F436B9" w:rsidP="00172598">
      <w:pPr>
        <w:spacing w:line="480" w:lineRule="auto"/>
        <w:rPr>
          <w:b/>
        </w:rPr>
      </w:pPr>
      <w:r>
        <w:rPr>
          <w:b/>
        </w:rPr>
        <w:t xml:space="preserve">Economics                                                                 </w:t>
      </w:r>
      <w:r w:rsidR="008B140D">
        <w:rPr>
          <w:b/>
        </w:rPr>
        <w:t xml:space="preserve">                            </w:t>
      </w:r>
      <w:r w:rsidR="009D7136">
        <w:rPr>
          <w:b/>
        </w:rPr>
        <w:t xml:space="preserve">                               </w:t>
      </w:r>
      <w:r w:rsidR="009D7136" w:rsidRPr="009F5BB7">
        <w:t>5</w:t>
      </w:r>
      <w:r w:rsidR="000F66F8">
        <w:t>-</w:t>
      </w:r>
      <w:r w:rsidR="009D7136" w:rsidRPr="009F5BB7">
        <w:t>6</w:t>
      </w:r>
    </w:p>
    <w:p w14:paraId="78B95857" w14:textId="71E2CE27" w:rsidR="00F70D9A" w:rsidRDefault="00BE5787" w:rsidP="00B34B51">
      <w:pPr>
        <w:spacing w:line="480" w:lineRule="auto"/>
        <w:rPr>
          <w:b/>
        </w:rPr>
      </w:pPr>
      <w:r>
        <w:rPr>
          <w:b/>
        </w:rPr>
        <w:t>Environment</w:t>
      </w:r>
      <w:r w:rsidR="008B140D">
        <w:rPr>
          <w:b/>
        </w:rPr>
        <w:t xml:space="preserve">  </w:t>
      </w:r>
      <w:r w:rsidR="00F70D9A">
        <w:rPr>
          <w:b/>
        </w:rPr>
        <w:t xml:space="preserve">                                                                                                                       </w:t>
      </w:r>
      <w:r w:rsidR="00F70D9A" w:rsidRPr="009F5BB7">
        <w:t>6</w:t>
      </w:r>
    </w:p>
    <w:p w14:paraId="3D64C409" w14:textId="531A0E33" w:rsidR="008B140D" w:rsidRDefault="00F70D9A" w:rsidP="00B34B51">
      <w:pPr>
        <w:spacing w:line="480" w:lineRule="auto"/>
        <w:rPr>
          <w:b/>
        </w:rPr>
      </w:pPr>
      <w:r>
        <w:rPr>
          <w:b/>
        </w:rPr>
        <w:t>Food</w:t>
      </w:r>
      <w:r w:rsidR="008B140D">
        <w:rPr>
          <w:b/>
        </w:rPr>
        <w:t xml:space="preserve">                                          </w:t>
      </w:r>
      <w:r>
        <w:rPr>
          <w:b/>
        </w:rPr>
        <w:t xml:space="preserve">                                                                                            </w:t>
      </w:r>
      <w:r w:rsidRPr="009F5BB7">
        <w:t>6</w:t>
      </w:r>
      <w:r w:rsidR="001D0319">
        <w:t>-</w:t>
      </w:r>
      <w:r w:rsidRPr="009F5BB7">
        <w:t>7</w:t>
      </w:r>
      <w:r w:rsidR="008B140D" w:rsidRPr="009F5BB7">
        <w:t xml:space="preserve">                                                                     </w:t>
      </w:r>
      <w:r w:rsidR="00F86E97" w:rsidRPr="009F5BB7">
        <w:t xml:space="preserve">        </w:t>
      </w:r>
    </w:p>
    <w:p w14:paraId="44FDBB24" w14:textId="6A2E4145" w:rsidR="00E86820" w:rsidRDefault="00E86820" w:rsidP="003C16FF">
      <w:pPr>
        <w:spacing w:line="480" w:lineRule="auto"/>
        <w:jc w:val="both"/>
        <w:rPr>
          <w:b/>
        </w:rPr>
      </w:pPr>
      <w:r>
        <w:rPr>
          <w:b/>
        </w:rPr>
        <w:t xml:space="preserve">History                                                                                                  </w:t>
      </w:r>
      <w:r w:rsidR="00F70D9A">
        <w:rPr>
          <w:b/>
        </w:rPr>
        <w:t xml:space="preserve">                               </w:t>
      </w:r>
      <w:r w:rsidR="00F70D9A" w:rsidRPr="009F5BB7">
        <w:t>7</w:t>
      </w:r>
      <w:r w:rsidR="001D0319">
        <w:t>-</w:t>
      </w:r>
      <w:r w:rsidR="00F70D9A" w:rsidRPr="009F5BB7">
        <w:t>10</w:t>
      </w:r>
    </w:p>
    <w:p w14:paraId="53EEB3D3" w14:textId="514976A2" w:rsidR="00F70D9A" w:rsidRPr="009F5BB7" w:rsidRDefault="008B140D" w:rsidP="003C16FF">
      <w:pPr>
        <w:spacing w:line="480" w:lineRule="auto"/>
        <w:jc w:val="both"/>
      </w:pPr>
      <w:r>
        <w:rPr>
          <w:b/>
        </w:rPr>
        <w:t xml:space="preserve">International Relations    </w:t>
      </w:r>
      <w:r w:rsidR="00F70D9A">
        <w:rPr>
          <w:b/>
        </w:rPr>
        <w:t xml:space="preserve">                                                                                                    </w:t>
      </w:r>
      <w:r w:rsidR="00F70D9A" w:rsidRPr="009F5BB7">
        <w:t>10</w:t>
      </w:r>
    </w:p>
    <w:p w14:paraId="136FF9A7" w14:textId="30DA5017" w:rsidR="00F85350" w:rsidRDefault="00F70D9A" w:rsidP="003C16FF">
      <w:pPr>
        <w:spacing w:line="480" w:lineRule="auto"/>
        <w:jc w:val="both"/>
        <w:rPr>
          <w:b/>
        </w:rPr>
      </w:pPr>
      <w:r>
        <w:rPr>
          <w:b/>
        </w:rPr>
        <w:t>Law</w:t>
      </w:r>
      <w:r w:rsidR="008B140D">
        <w:rPr>
          <w:b/>
        </w:rPr>
        <w:t xml:space="preserve">               </w:t>
      </w:r>
      <w:r>
        <w:rPr>
          <w:b/>
        </w:rPr>
        <w:t xml:space="preserve">                                                                                                                         </w:t>
      </w:r>
      <w:r w:rsidRPr="009F5BB7">
        <w:t xml:space="preserve">11                                                                                                                                                                                         </w:t>
      </w:r>
      <w:r w:rsidR="008B140D" w:rsidRPr="009F5BB7">
        <w:t xml:space="preserve">                                                                                    </w:t>
      </w:r>
      <w:r w:rsidRPr="009F5BB7">
        <w:rPr>
          <w:bCs/>
        </w:rPr>
        <w:t xml:space="preserve"> </w:t>
      </w:r>
    </w:p>
    <w:p w14:paraId="77B4BD7E" w14:textId="69B3504D" w:rsidR="00916101" w:rsidRDefault="003C16FF" w:rsidP="003C16FF">
      <w:pPr>
        <w:spacing w:line="480" w:lineRule="auto"/>
        <w:jc w:val="both"/>
        <w:rPr>
          <w:b/>
        </w:rPr>
      </w:pPr>
      <w:r w:rsidRPr="006A7EBC">
        <w:rPr>
          <w:b/>
        </w:rPr>
        <w:t xml:space="preserve">Literature </w:t>
      </w:r>
      <w:r w:rsidR="00916101">
        <w:rPr>
          <w:b/>
        </w:rPr>
        <w:t xml:space="preserve">                                                                                                                           </w:t>
      </w:r>
      <w:r w:rsidR="00916101" w:rsidRPr="00916101">
        <w:t>11</w:t>
      </w:r>
      <w:r w:rsidR="001D0319">
        <w:t>-</w:t>
      </w:r>
      <w:r w:rsidR="00916101" w:rsidRPr="00916101">
        <w:t>15</w:t>
      </w:r>
    </w:p>
    <w:p w14:paraId="172ED29D" w14:textId="394210EF" w:rsidR="00916101" w:rsidRDefault="00916101" w:rsidP="003C16FF">
      <w:pPr>
        <w:spacing w:line="480" w:lineRule="auto"/>
        <w:jc w:val="both"/>
        <w:rPr>
          <w:b/>
        </w:rPr>
      </w:pPr>
      <w:r>
        <w:rPr>
          <w:b/>
        </w:rPr>
        <w:t xml:space="preserve">Medical Science                                                                                                                    </w:t>
      </w:r>
      <w:r w:rsidRPr="00916101">
        <w:t xml:space="preserve"> 15</w:t>
      </w:r>
    </w:p>
    <w:p w14:paraId="687C7CD3" w14:textId="28DD74F9" w:rsidR="00F70D9A" w:rsidRPr="00916101" w:rsidRDefault="00916101" w:rsidP="00EF2235">
      <w:pPr>
        <w:spacing w:line="480" w:lineRule="auto"/>
      </w:pPr>
      <w:r>
        <w:rPr>
          <w:b/>
        </w:rPr>
        <w:t>Military Science</w:t>
      </w:r>
      <w:r w:rsidR="00EF2235">
        <w:t xml:space="preserve"> </w:t>
      </w:r>
      <w:r w:rsidR="00EF2235">
        <w:tab/>
      </w:r>
      <w:r w:rsidR="00EF2235">
        <w:tab/>
      </w:r>
      <w:r w:rsidR="00EF2235">
        <w:tab/>
      </w:r>
      <w:r w:rsidR="00EF2235">
        <w:tab/>
      </w:r>
      <w:r w:rsidR="00EF2235">
        <w:tab/>
      </w:r>
      <w:r w:rsidR="00EF2235">
        <w:tab/>
      </w:r>
      <w:r w:rsidR="00EF2235">
        <w:tab/>
      </w:r>
      <w:r w:rsidR="00EF2235">
        <w:tab/>
      </w:r>
      <w:r w:rsidR="00EF2235">
        <w:tab/>
      </w:r>
      <w:r w:rsidR="00EF2235">
        <w:tab/>
        <w:t>15</w:t>
      </w:r>
      <w:r>
        <w:rPr>
          <w:b/>
        </w:rPr>
        <w:t xml:space="preserve">  </w:t>
      </w:r>
    </w:p>
    <w:p w14:paraId="12EAEB70" w14:textId="384035B8" w:rsidR="00EA55F0" w:rsidRPr="000C3848" w:rsidRDefault="00F70D9A" w:rsidP="003C16FF">
      <w:pPr>
        <w:spacing w:line="480" w:lineRule="auto"/>
        <w:jc w:val="both"/>
        <w:rPr>
          <w:b/>
        </w:rPr>
      </w:pPr>
      <w:r>
        <w:rPr>
          <w:b/>
        </w:rPr>
        <w:t>Philosophy</w:t>
      </w:r>
      <w:r w:rsidR="00F85350">
        <w:rPr>
          <w:b/>
        </w:rPr>
        <w:t xml:space="preserve">   </w:t>
      </w:r>
      <w:r>
        <w:rPr>
          <w:b/>
        </w:rPr>
        <w:t xml:space="preserve">            </w:t>
      </w:r>
      <w:r w:rsidR="00F85350">
        <w:rPr>
          <w:b/>
        </w:rPr>
        <w:t xml:space="preserve">    </w:t>
      </w:r>
      <w:r>
        <w:rPr>
          <w:b/>
        </w:rPr>
        <w:t xml:space="preserve">                                                                                                       </w:t>
      </w:r>
      <w:r w:rsidR="00916101">
        <w:t xml:space="preserve">   16</w:t>
      </w:r>
      <w:r w:rsidR="00F85350" w:rsidRPr="009F5BB7">
        <w:t xml:space="preserve">                                                                 </w:t>
      </w:r>
      <w:r w:rsidRPr="009F5BB7">
        <w:t xml:space="preserve">                        </w:t>
      </w:r>
      <w:r w:rsidR="00EA55F0" w:rsidRPr="009F5BB7">
        <w:t xml:space="preserve">                                                                                                                        </w:t>
      </w:r>
      <w:r w:rsidR="00D432DB" w:rsidRPr="009F5BB7">
        <w:rPr>
          <w:bCs/>
        </w:rPr>
        <w:t xml:space="preserve"> </w:t>
      </w:r>
    </w:p>
    <w:p w14:paraId="52B424F3" w14:textId="249EC130" w:rsidR="00F85350" w:rsidRDefault="00F85350" w:rsidP="003C16FF">
      <w:pPr>
        <w:spacing w:line="480" w:lineRule="auto"/>
        <w:jc w:val="both"/>
        <w:rPr>
          <w:b/>
        </w:rPr>
      </w:pPr>
      <w:r>
        <w:rPr>
          <w:b/>
        </w:rPr>
        <w:t xml:space="preserve">Political Science &amp; Public Administration                                                                     </w:t>
      </w:r>
      <w:r w:rsidR="00F70D9A" w:rsidRPr="009F5BB7">
        <w:t>17</w:t>
      </w:r>
      <w:r w:rsidR="001D0319">
        <w:t>-</w:t>
      </w:r>
      <w:r w:rsidR="00F70D9A" w:rsidRPr="009F5BB7">
        <w:t>22</w:t>
      </w:r>
      <w:r>
        <w:rPr>
          <w:b/>
        </w:rPr>
        <w:t xml:space="preserve">   </w:t>
      </w:r>
    </w:p>
    <w:p w14:paraId="49ACF3BD" w14:textId="3C8D0A59" w:rsidR="008B6864" w:rsidRPr="00BE5787" w:rsidRDefault="00BE5787" w:rsidP="003C16FF">
      <w:pPr>
        <w:spacing w:line="480" w:lineRule="auto"/>
        <w:jc w:val="both"/>
        <w:rPr>
          <w:b/>
        </w:rPr>
      </w:pPr>
      <w:r>
        <w:rPr>
          <w:b/>
        </w:rPr>
        <w:t>Religion</w:t>
      </w:r>
      <w:r w:rsidR="00F55952">
        <w:rPr>
          <w:b/>
          <w:bCs/>
        </w:rPr>
        <w:t xml:space="preserve">    </w:t>
      </w:r>
      <w:r w:rsidR="008B6864" w:rsidRPr="006A7EBC">
        <w:rPr>
          <w:b/>
          <w:bCs/>
        </w:rPr>
        <w:t xml:space="preserve">                                                                                                         </w:t>
      </w:r>
      <w:r w:rsidR="000021C1" w:rsidRPr="006A7EBC">
        <w:rPr>
          <w:b/>
          <w:bCs/>
        </w:rPr>
        <w:t xml:space="preserve"> </w:t>
      </w:r>
      <w:r w:rsidR="00376820" w:rsidRPr="006A7EBC">
        <w:rPr>
          <w:b/>
          <w:bCs/>
        </w:rPr>
        <w:t xml:space="preserve">                   </w:t>
      </w:r>
      <w:r w:rsidR="00F70D9A">
        <w:t>22</w:t>
      </w:r>
    </w:p>
    <w:p w14:paraId="40488319" w14:textId="5E6EE59C" w:rsidR="00F55952" w:rsidRPr="002C466C" w:rsidRDefault="00E757AC" w:rsidP="00B34B51">
      <w:pPr>
        <w:spacing w:line="480" w:lineRule="auto"/>
      </w:pPr>
      <w:r>
        <w:rPr>
          <w:b/>
          <w:bCs/>
        </w:rPr>
        <w:t xml:space="preserve">Social Science </w:t>
      </w:r>
      <w:r w:rsidR="00F55952" w:rsidRPr="00154AF1">
        <w:rPr>
          <w:b/>
          <w:bCs/>
        </w:rPr>
        <w:t xml:space="preserve"> </w:t>
      </w:r>
      <w:r w:rsidR="00F55952">
        <w:t xml:space="preserve">                                 </w:t>
      </w:r>
      <w:r w:rsidR="00B34B51">
        <w:t xml:space="preserve"> </w:t>
      </w:r>
      <w:r w:rsidR="00F55952">
        <w:t xml:space="preserve">                                                                      </w:t>
      </w:r>
      <w:r w:rsidR="00F70D9A">
        <w:t xml:space="preserve">           22</w:t>
      </w:r>
      <w:r w:rsidR="001D0319">
        <w:t>-</w:t>
      </w:r>
      <w:r w:rsidR="00F70D9A">
        <w:t>24</w:t>
      </w:r>
    </w:p>
    <w:p w14:paraId="0B0F71DB" w14:textId="77777777" w:rsidR="008B6864" w:rsidRPr="006A7EBC" w:rsidRDefault="008B6864" w:rsidP="003C16FF">
      <w:pPr>
        <w:spacing w:line="480" w:lineRule="auto"/>
        <w:jc w:val="both"/>
        <w:rPr>
          <w:b/>
          <w:bCs/>
        </w:rPr>
      </w:pPr>
    </w:p>
    <w:p w14:paraId="6A8F8A04" w14:textId="77777777" w:rsidR="000C1AD0" w:rsidRPr="006A7EBC" w:rsidRDefault="000C1AD0" w:rsidP="000C1AD0">
      <w:pPr>
        <w:jc w:val="center"/>
        <w:rPr>
          <w:snapToGrid w:val="0"/>
        </w:rPr>
      </w:pPr>
    </w:p>
    <w:p w14:paraId="1FAEA2C8" w14:textId="77777777" w:rsidR="000C1AD0" w:rsidRPr="006A7EBC" w:rsidRDefault="000C1AD0" w:rsidP="000C1AD0">
      <w:pPr>
        <w:rPr>
          <w:b/>
          <w:snapToGrid w:val="0"/>
        </w:rPr>
      </w:pPr>
      <w:r w:rsidRPr="006A7EBC">
        <w:rPr>
          <w:b/>
          <w:snapToGrid w:val="0"/>
        </w:rPr>
        <w:t xml:space="preserve">                                                                                           </w:t>
      </w:r>
    </w:p>
    <w:p w14:paraId="09A798A5" w14:textId="77777777" w:rsidR="00C27EC1" w:rsidRPr="006A7EBC" w:rsidRDefault="00C27EC1" w:rsidP="00C373FE">
      <w:pPr>
        <w:pStyle w:val="ListParagraph"/>
        <w:autoSpaceDE w:val="0"/>
        <w:autoSpaceDN w:val="0"/>
        <w:adjustRightInd w:val="0"/>
        <w:ind w:left="405"/>
        <w:jc w:val="both"/>
      </w:pPr>
    </w:p>
    <w:p w14:paraId="7D979814" w14:textId="77777777" w:rsidR="00807370" w:rsidRPr="006A7EBC" w:rsidRDefault="00807370" w:rsidP="00C373FE">
      <w:pPr>
        <w:jc w:val="both"/>
        <w:rPr>
          <w:b/>
          <w:u w:val="single"/>
        </w:rPr>
      </w:pPr>
    </w:p>
    <w:p w14:paraId="3BB22290" w14:textId="77777777" w:rsidR="00807370" w:rsidRPr="006A7EBC" w:rsidRDefault="00807370" w:rsidP="00C373FE">
      <w:pPr>
        <w:jc w:val="both"/>
        <w:rPr>
          <w:b/>
          <w:u w:val="single"/>
        </w:rPr>
      </w:pPr>
    </w:p>
    <w:p w14:paraId="3BE4CC59" w14:textId="77777777" w:rsidR="00A933E2" w:rsidRDefault="00A933E2" w:rsidP="00C373FE">
      <w:pPr>
        <w:jc w:val="both"/>
        <w:rPr>
          <w:b/>
          <w:u w:val="single"/>
        </w:rPr>
      </w:pPr>
    </w:p>
    <w:p w14:paraId="5E4FFA17" w14:textId="77777777" w:rsidR="001A1077" w:rsidRDefault="001A1077" w:rsidP="00C373FE">
      <w:pPr>
        <w:jc w:val="both"/>
        <w:rPr>
          <w:b/>
          <w:u w:val="single"/>
        </w:rPr>
      </w:pPr>
    </w:p>
    <w:p w14:paraId="7C42F7B3" w14:textId="77777777" w:rsidR="001A1077" w:rsidRDefault="001A1077" w:rsidP="00C373FE">
      <w:pPr>
        <w:jc w:val="both"/>
        <w:rPr>
          <w:b/>
          <w:u w:val="single"/>
        </w:rPr>
      </w:pPr>
    </w:p>
    <w:p w14:paraId="2B91E1F9" w14:textId="77777777" w:rsidR="001A1077" w:rsidRDefault="001A1077" w:rsidP="00C373FE">
      <w:pPr>
        <w:jc w:val="both"/>
        <w:rPr>
          <w:b/>
          <w:u w:val="single"/>
        </w:rPr>
      </w:pPr>
    </w:p>
    <w:p w14:paraId="33F25A47" w14:textId="77777777" w:rsidR="001A1077" w:rsidRDefault="001A1077" w:rsidP="00C373FE">
      <w:pPr>
        <w:jc w:val="both"/>
        <w:rPr>
          <w:b/>
          <w:u w:val="single"/>
        </w:rPr>
      </w:pPr>
    </w:p>
    <w:p w14:paraId="488C2754" w14:textId="6A694EAA" w:rsidR="001A1077" w:rsidRDefault="001A1077" w:rsidP="00C373FE">
      <w:pPr>
        <w:jc w:val="both"/>
        <w:rPr>
          <w:b/>
          <w:u w:val="single"/>
        </w:rPr>
      </w:pPr>
    </w:p>
    <w:p w14:paraId="64FBC757" w14:textId="2A1B50EA" w:rsidR="003E141D" w:rsidRDefault="003E141D" w:rsidP="00C373FE">
      <w:pPr>
        <w:jc w:val="both"/>
        <w:rPr>
          <w:b/>
          <w:u w:val="single"/>
        </w:rPr>
      </w:pPr>
    </w:p>
    <w:p w14:paraId="74FBE198" w14:textId="173E596A" w:rsidR="003E141D" w:rsidRDefault="003E141D" w:rsidP="00C373FE">
      <w:pPr>
        <w:jc w:val="both"/>
        <w:rPr>
          <w:b/>
          <w:u w:val="single"/>
        </w:rPr>
      </w:pPr>
    </w:p>
    <w:p w14:paraId="4DF8FEEA" w14:textId="645834D1" w:rsidR="000C3848" w:rsidRDefault="000C3848" w:rsidP="00C373FE">
      <w:pPr>
        <w:jc w:val="both"/>
        <w:rPr>
          <w:b/>
          <w:u w:val="single"/>
        </w:rPr>
      </w:pPr>
    </w:p>
    <w:p w14:paraId="26EF1FA7" w14:textId="3E9E0875" w:rsidR="000C3848" w:rsidRDefault="000C3848" w:rsidP="00C373FE">
      <w:pPr>
        <w:jc w:val="both"/>
        <w:rPr>
          <w:b/>
          <w:u w:val="single"/>
        </w:rPr>
      </w:pPr>
    </w:p>
    <w:p w14:paraId="4FB75296" w14:textId="46E8156A" w:rsidR="000C3848" w:rsidRDefault="000C3848" w:rsidP="00C373FE">
      <w:pPr>
        <w:jc w:val="both"/>
        <w:rPr>
          <w:b/>
          <w:u w:val="single"/>
        </w:rPr>
      </w:pPr>
    </w:p>
    <w:p w14:paraId="508A63F1" w14:textId="6828E59F" w:rsidR="000C3848" w:rsidRDefault="000C3848" w:rsidP="00C373FE">
      <w:pPr>
        <w:jc w:val="both"/>
        <w:rPr>
          <w:b/>
          <w:u w:val="single"/>
        </w:rPr>
      </w:pPr>
    </w:p>
    <w:p w14:paraId="03FDF323" w14:textId="4065282F" w:rsidR="000C3848" w:rsidRDefault="000C3848" w:rsidP="00C373FE">
      <w:pPr>
        <w:jc w:val="both"/>
        <w:rPr>
          <w:b/>
          <w:u w:val="single"/>
        </w:rPr>
      </w:pPr>
    </w:p>
    <w:p w14:paraId="03C35BD5" w14:textId="77777777" w:rsidR="000C3848" w:rsidRDefault="000C3848" w:rsidP="00C373FE">
      <w:pPr>
        <w:jc w:val="both"/>
        <w:rPr>
          <w:b/>
          <w:u w:val="single"/>
        </w:rPr>
      </w:pPr>
    </w:p>
    <w:p w14:paraId="424C3E0A" w14:textId="77777777" w:rsidR="001A1077" w:rsidRDefault="001A1077" w:rsidP="00C373FE">
      <w:pPr>
        <w:jc w:val="both"/>
        <w:rPr>
          <w:b/>
          <w:u w:val="single"/>
        </w:rPr>
      </w:pPr>
    </w:p>
    <w:p w14:paraId="0E005072" w14:textId="4D5131CE" w:rsidR="00DB263F" w:rsidRDefault="00702310" w:rsidP="003E141D">
      <w:pPr>
        <w:pStyle w:val="ListParagraph"/>
        <w:ind w:left="480" w:hanging="360"/>
        <w:jc w:val="both"/>
        <w:rPr>
          <w:b/>
          <w:u w:val="single"/>
        </w:rPr>
      </w:pPr>
      <w:r w:rsidRPr="006C5357">
        <w:rPr>
          <w:b/>
          <w:u w:val="single"/>
        </w:rPr>
        <w:t>Arts</w:t>
      </w:r>
      <w:r w:rsidR="00D27A06" w:rsidRPr="006C5357">
        <w:rPr>
          <w:b/>
          <w:u w:val="single"/>
        </w:rPr>
        <w:t xml:space="preserve"> and Architectur</w:t>
      </w:r>
      <w:r w:rsidR="00F114C8">
        <w:rPr>
          <w:b/>
          <w:u w:val="single"/>
        </w:rPr>
        <w:t>e</w:t>
      </w:r>
    </w:p>
    <w:p w14:paraId="25E52E3B" w14:textId="77777777" w:rsidR="008662EC" w:rsidRDefault="008662EC" w:rsidP="003E141D">
      <w:pPr>
        <w:pStyle w:val="ListParagraph"/>
        <w:ind w:left="480" w:hanging="360"/>
        <w:jc w:val="both"/>
        <w:rPr>
          <w:b/>
          <w:u w:val="single"/>
        </w:rPr>
      </w:pPr>
    </w:p>
    <w:p w14:paraId="696A89AF" w14:textId="5C262572" w:rsidR="0051378B" w:rsidRPr="00614E24" w:rsidRDefault="008662EC" w:rsidP="00BE5787">
      <w:pPr>
        <w:pStyle w:val="ListParagraph"/>
        <w:numPr>
          <w:ilvl w:val="0"/>
          <w:numId w:val="9"/>
        </w:numPr>
        <w:jc w:val="both"/>
      </w:pPr>
      <w:r w:rsidRPr="00614E24">
        <w:t xml:space="preserve">Houseal, Joseph. Buddhist dances: movement &amp; mind. Delhi: Motilal </w:t>
      </w:r>
      <w:proofErr w:type="spellStart"/>
      <w:r w:rsidRPr="00614E24">
        <w:t>Banarsidass</w:t>
      </w:r>
      <w:proofErr w:type="spellEnd"/>
      <w:r w:rsidRPr="00614E24">
        <w:t>, 2025.</w:t>
      </w:r>
    </w:p>
    <w:p w14:paraId="642B476D" w14:textId="3730E1C8" w:rsidR="008662EC" w:rsidRDefault="008662EC" w:rsidP="00B4338D">
      <w:pPr>
        <w:ind w:left="120" w:firstLine="240"/>
        <w:jc w:val="both"/>
      </w:pPr>
      <w:r w:rsidRPr="00614E24">
        <w:t xml:space="preserve"> (Acc. No.56719)</w:t>
      </w:r>
    </w:p>
    <w:p w14:paraId="47ED260C" w14:textId="77777777" w:rsidR="00B4338D" w:rsidRPr="00614E24" w:rsidRDefault="00B4338D" w:rsidP="00614E24">
      <w:pPr>
        <w:ind w:left="120"/>
        <w:jc w:val="both"/>
      </w:pPr>
    </w:p>
    <w:p w14:paraId="78EF603C" w14:textId="6F59384E" w:rsidR="008662EC" w:rsidRDefault="008662EC" w:rsidP="00B4338D">
      <w:pPr>
        <w:ind w:left="120" w:firstLine="240"/>
        <w:jc w:val="both"/>
      </w:pPr>
      <w:r w:rsidRPr="00614E24">
        <w:t>792.8 HOU</w:t>
      </w:r>
    </w:p>
    <w:p w14:paraId="57CF138A" w14:textId="77777777" w:rsidR="00B4338D" w:rsidRDefault="00B4338D" w:rsidP="00B4338D">
      <w:pPr>
        <w:ind w:left="120" w:firstLine="240"/>
        <w:jc w:val="both"/>
      </w:pPr>
    </w:p>
    <w:p w14:paraId="71126C19" w14:textId="1E335C5A" w:rsidR="00B4338D" w:rsidRDefault="00B4338D" w:rsidP="00B4338D">
      <w:pPr>
        <w:ind w:left="360"/>
        <w:jc w:val="both"/>
      </w:pPr>
      <w:r w:rsidRPr="00B4338D">
        <w:t xml:space="preserve">Buddhist Dances: Movement &amp; Mind is a pioneering exploration of sacred dance as a living expression of Buddhist philosophy, meditation, and ritual. Drawing on decades of fieldwork across Asia—from remote Himalayan monasteries to urban temples in Japan and Sri Lanka—Joseph Houseal brings to light a profound but often overlooked dimension of Buddhist practice: dance and movement. This richly illustrated volume documents rare and endangered Buddhist dance traditions in ten countries, including Japan, Bhutan, India, Nepal, China, Tibet, Mongolia, Sri Lanka, England, and the United States. Through </w:t>
      </w:r>
      <w:proofErr w:type="spellStart"/>
      <w:r w:rsidRPr="00B4338D">
        <w:t>skillful</w:t>
      </w:r>
      <w:proofErr w:type="spellEnd"/>
      <w:r w:rsidRPr="00B4338D">
        <w:t xml:space="preserve"> ethnography, documentation, interviews with lineage holders, and firsthand observation, Houseal shows how Buddhist dances are not merely performances, but embodied teachings that transmit memory, myth, and mind-training across generations. The final chapters turn westward, featuring the work of Antony Tudor in Ballet, and Merce Cunningham in Modern Dance. At once rigorous scholarship, cultural preservation, and personal journey, Buddhist Dances combines trained observation with vivid storytelling. It reveals how movement bridges the visible and the invisible, the ritual and the aesthetic, the ancient and the contemporary. With more than 250 original </w:t>
      </w:r>
      <w:proofErr w:type="spellStart"/>
      <w:r w:rsidRPr="00B4338D">
        <w:t>color</w:t>
      </w:r>
      <w:proofErr w:type="spellEnd"/>
      <w:r w:rsidRPr="00B4338D">
        <w:t xml:space="preserve"> images—many published for the first time—this book is both a visual record and a heartfelt tribute to the vitality of Buddhist movement traditions. Perfect for readers interested in Buddhist studies, Asian performing arts, anthropology, and the meditative dimensions of movement, this groundbreaking work affirms dance as a profound expression of the human spirit.</w:t>
      </w:r>
    </w:p>
    <w:p w14:paraId="3C6B66B7" w14:textId="77777777" w:rsidR="00B4338D" w:rsidRDefault="00B4338D" w:rsidP="00B4338D">
      <w:pPr>
        <w:ind w:left="360"/>
        <w:jc w:val="both"/>
      </w:pPr>
    </w:p>
    <w:p w14:paraId="47A5C0A0" w14:textId="6B702F8A" w:rsidR="00B4338D" w:rsidRDefault="00B4338D" w:rsidP="00B4338D">
      <w:pPr>
        <w:ind w:left="360"/>
      </w:pPr>
      <w:proofErr w:type="gramStart"/>
      <w:r w:rsidRPr="00B4338D">
        <w:rPr>
          <w:b/>
          <w:bCs/>
        </w:rPr>
        <w:t>Source</w:t>
      </w:r>
      <w:r>
        <w:t xml:space="preserve"> :</w:t>
      </w:r>
      <w:proofErr w:type="gramEnd"/>
      <w:r>
        <w:t xml:space="preserve"> </w:t>
      </w:r>
      <w:hyperlink r:id="rId11" w:history="1">
        <w:r w:rsidR="006016DE" w:rsidRPr="008C0541">
          <w:rPr>
            <w:rStyle w:val="Hyperlink"/>
          </w:rPr>
          <w:t>https://www.amazon.in/Buddhist-Dances-Movement-Joseph-Houseal/dp/9359661945</w:t>
        </w:r>
      </w:hyperlink>
    </w:p>
    <w:p w14:paraId="6E374145" w14:textId="77777777" w:rsidR="006016DE" w:rsidRPr="00614E24" w:rsidRDefault="006016DE" w:rsidP="00B4338D">
      <w:pPr>
        <w:ind w:left="360"/>
      </w:pPr>
    </w:p>
    <w:p w14:paraId="4EA59A97" w14:textId="77777777" w:rsidR="008662EC" w:rsidRDefault="008662EC" w:rsidP="008662EC">
      <w:pPr>
        <w:jc w:val="both"/>
      </w:pPr>
    </w:p>
    <w:p w14:paraId="467C987E" w14:textId="27C62B58" w:rsidR="002D121B" w:rsidRDefault="00BE5787" w:rsidP="0050595E">
      <w:pPr>
        <w:ind w:left="360" w:hanging="360"/>
        <w:jc w:val="both"/>
      </w:pPr>
      <w:r w:rsidRPr="00BE5787">
        <w:rPr>
          <w:b/>
        </w:rPr>
        <w:t>2</w:t>
      </w:r>
      <w:r>
        <w:t>.</w:t>
      </w:r>
      <w:r w:rsidRPr="002D121B">
        <w:t xml:space="preserve"> </w:t>
      </w:r>
      <w:r w:rsidR="0050595E">
        <w:tab/>
      </w:r>
      <w:r w:rsidRPr="002D121B">
        <w:t>Hota</w:t>
      </w:r>
      <w:r w:rsidR="002D121B" w:rsidRPr="002D121B">
        <w:t>, Reela.</w:t>
      </w:r>
      <w:r w:rsidR="002D121B">
        <w:t xml:space="preserve"> </w:t>
      </w:r>
      <w:r w:rsidR="002D121B" w:rsidRPr="002D121B">
        <w:t>Odissi dance: therapeutics aesthetics metaphysics</w:t>
      </w:r>
      <w:r w:rsidR="002D121B">
        <w:t xml:space="preserve">. </w:t>
      </w:r>
      <w:r w:rsidR="002D121B" w:rsidRPr="002D121B">
        <w:t>New Delhi: Prabhat Prakashan, 2025.</w:t>
      </w:r>
      <w:r w:rsidR="002D121B">
        <w:t xml:space="preserve"> (Acc. No. 56718)</w:t>
      </w:r>
    </w:p>
    <w:p w14:paraId="6CD26FF1" w14:textId="77777777" w:rsidR="0050595E" w:rsidRDefault="0050595E" w:rsidP="008662EC">
      <w:pPr>
        <w:jc w:val="both"/>
      </w:pPr>
    </w:p>
    <w:p w14:paraId="2C436483" w14:textId="78799EEA" w:rsidR="002D121B" w:rsidRDefault="002D121B" w:rsidP="0050595E">
      <w:pPr>
        <w:ind w:firstLine="360"/>
        <w:jc w:val="both"/>
      </w:pPr>
      <w:r w:rsidRPr="002D121B">
        <w:t>793.320954 HOT</w:t>
      </w:r>
    </w:p>
    <w:p w14:paraId="29CBCB4A" w14:textId="77777777" w:rsidR="0050595E" w:rsidRDefault="0050595E" w:rsidP="0050595E">
      <w:pPr>
        <w:jc w:val="both"/>
      </w:pPr>
    </w:p>
    <w:p w14:paraId="3A6B45F0" w14:textId="49930FA3" w:rsidR="002D121B" w:rsidRDefault="002D121B" w:rsidP="0050595E">
      <w:pPr>
        <w:ind w:left="360"/>
        <w:jc w:val="both"/>
      </w:pPr>
      <w:r w:rsidRPr="002D121B">
        <w:t>This book is a groundbreaking exploration of Odissi, one of India's oldest classical dance forms, dating back to at least the second century BCE. This book presents an entirely new perspective, emphasising the dance's therapeutic, spiritual and metaphysical dimensions. It explains how Odissi embodies all forms of yoga and spiritual principles, serving as a pathway to healing and ultimate liberation (moksha).</w:t>
      </w:r>
    </w:p>
    <w:p w14:paraId="38DB1AB8" w14:textId="77777777" w:rsidR="0050595E" w:rsidRDefault="0050595E" w:rsidP="0050595E">
      <w:pPr>
        <w:ind w:left="360" w:firstLine="360"/>
        <w:jc w:val="both"/>
      </w:pPr>
    </w:p>
    <w:p w14:paraId="58877B7D" w14:textId="5C61A7FE" w:rsidR="002D121B" w:rsidRPr="002D121B" w:rsidRDefault="002D121B" w:rsidP="0050595E">
      <w:pPr>
        <w:ind w:left="360"/>
        <w:jc w:val="both"/>
        <w:rPr>
          <w:b/>
        </w:rPr>
      </w:pPr>
      <w:r w:rsidRPr="002D121B">
        <w:rPr>
          <w:b/>
        </w:rPr>
        <w:lastRenderedPageBreak/>
        <w:t>Source:</w:t>
      </w:r>
      <w:hyperlink r:id="rId12" w:history="1">
        <w:r w:rsidR="00657EB2" w:rsidRPr="008C0541">
          <w:rPr>
            <w:rStyle w:val="Hyperlink"/>
            <w:b/>
          </w:rPr>
          <w:t>https://www.amazon.in/Odissi-Dance-Therapeutics-Aesthetics-Metaphysics/dp/9355626266</w:t>
        </w:r>
      </w:hyperlink>
    </w:p>
    <w:p w14:paraId="734601AB" w14:textId="77777777" w:rsidR="002D121B" w:rsidRPr="008662EC" w:rsidRDefault="002D121B" w:rsidP="008662EC">
      <w:pPr>
        <w:jc w:val="both"/>
      </w:pPr>
    </w:p>
    <w:p w14:paraId="4CD20A43" w14:textId="77777777" w:rsidR="008662EC" w:rsidRPr="008662EC" w:rsidRDefault="008662EC" w:rsidP="008662EC">
      <w:pPr>
        <w:jc w:val="both"/>
      </w:pPr>
    </w:p>
    <w:p w14:paraId="1ABA2684" w14:textId="7A741844" w:rsidR="00C54309" w:rsidRDefault="00C54309" w:rsidP="00DB263F">
      <w:pPr>
        <w:jc w:val="both"/>
        <w:rPr>
          <w:b/>
        </w:rPr>
      </w:pPr>
    </w:p>
    <w:p w14:paraId="7748556E" w14:textId="77777777" w:rsidR="00281D39" w:rsidRDefault="00281D39" w:rsidP="00DB263F">
      <w:pPr>
        <w:jc w:val="both"/>
        <w:rPr>
          <w:b/>
        </w:rPr>
      </w:pPr>
    </w:p>
    <w:p w14:paraId="4EE2443F" w14:textId="77777777" w:rsidR="00281D39" w:rsidRDefault="00281D39" w:rsidP="00DB263F">
      <w:pPr>
        <w:jc w:val="both"/>
        <w:rPr>
          <w:b/>
        </w:rPr>
      </w:pPr>
    </w:p>
    <w:p w14:paraId="7C7FF00E" w14:textId="77777777" w:rsidR="00281D39" w:rsidRDefault="00281D39" w:rsidP="00DB263F">
      <w:pPr>
        <w:jc w:val="both"/>
        <w:rPr>
          <w:b/>
        </w:rPr>
      </w:pPr>
    </w:p>
    <w:p w14:paraId="6EB472AB" w14:textId="77777777" w:rsidR="00281D39" w:rsidRDefault="00281D39" w:rsidP="00DB263F">
      <w:pPr>
        <w:jc w:val="both"/>
        <w:rPr>
          <w:b/>
        </w:rPr>
      </w:pPr>
    </w:p>
    <w:p w14:paraId="4FA2B83A" w14:textId="77777777" w:rsidR="00281D39" w:rsidRDefault="00281D39" w:rsidP="00DB263F">
      <w:pPr>
        <w:jc w:val="both"/>
        <w:rPr>
          <w:b/>
        </w:rPr>
      </w:pPr>
    </w:p>
    <w:p w14:paraId="4F4A0079" w14:textId="7B148069" w:rsidR="00A55A30" w:rsidRDefault="00A55A30" w:rsidP="007F50E9">
      <w:pPr>
        <w:jc w:val="both"/>
        <w:rPr>
          <w:b/>
          <w:bCs/>
          <w:u w:val="single"/>
        </w:rPr>
      </w:pPr>
      <w:r w:rsidRPr="00A55A30">
        <w:rPr>
          <w:b/>
          <w:bCs/>
          <w:u w:val="single"/>
        </w:rPr>
        <w:t>Biography</w:t>
      </w:r>
    </w:p>
    <w:p w14:paraId="12E6A65B" w14:textId="77777777" w:rsidR="00265646" w:rsidRDefault="00265646" w:rsidP="007F50E9">
      <w:pPr>
        <w:jc w:val="both"/>
        <w:rPr>
          <w:b/>
          <w:bCs/>
          <w:u w:val="single"/>
        </w:rPr>
      </w:pPr>
    </w:p>
    <w:p w14:paraId="3588A596" w14:textId="5C88A2F2" w:rsidR="00265646" w:rsidRDefault="00FA3206" w:rsidP="00FA3206">
      <w:pPr>
        <w:ind w:left="720" w:hanging="720"/>
        <w:jc w:val="both"/>
      </w:pPr>
      <w:r w:rsidRPr="00FA3206">
        <w:rPr>
          <w:b/>
          <w:bCs/>
        </w:rPr>
        <w:t>3</w:t>
      </w:r>
      <w:r>
        <w:t xml:space="preserve">. </w:t>
      </w:r>
      <w:r>
        <w:tab/>
      </w:r>
      <w:r w:rsidR="00265646" w:rsidRPr="00265646">
        <w:t xml:space="preserve">Nayudu, Swapna Kona. The Nehru years: an international history of Indian non-alignment. New </w:t>
      </w:r>
      <w:r w:rsidR="008662EC" w:rsidRPr="00265646">
        <w:t>Delhi:</w:t>
      </w:r>
      <w:r w:rsidR="00265646" w:rsidRPr="00265646">
        <w:t xml:space="preserve"> Juggernaut, 2025. (Acc. No. 56736)</w:t>
      </w:r>
    </w:p>
    <w:p w14:paraId="5BFC3B65" w14:textId="77777777" w:rsidR="00300596" w:rsidRPr="00265646" w:rsidRDefault="00300596" w:rsidP="00300596">
      <w:pPr>
        <w:pStyle w:val="ListParagraph"/>
        <w:ind w:left="360"/>
        <w:jc w:val="both"/>
      </w:pPr>
    </w:p>
    <w:p w14:paraId="660A2653" w14:textId="57C6C5CC" w:rsidR="00265646" w:rsidRDefault="00265646" w:rsidP="00281D39">
      <w:pPr>
        <w:ind w:firstLine="720"/>
        <w:jc w:val="both"/>
      </w:pPr>
      <w:r w:rsidRPr="00265646">
        <w:t>923.254 M89 R25</w:t>
      </w:r>
    </w:p>
    <w:p w14:paraId="724E843F" w14:textId="77777777" w:rsidR="00281D39" w:rsidRDefault="00281D39" w:rsidP="00281D39">
      <w:pPr>
        <w:ind w:firstLine="720"/>
        <w:jc w:val="both"/>
      </w:pPr>
    </w:p>
    <w:p w14:paraId="3FC349C6" w14:textId="6EE6EA3F" w:rsidR="00265646" w:rsidRPr="00265646" w:rsidRDefault="00265646" w:rsidP="00265646">
      <w:pPr>
        <w:ind w:left="720"/>
        <w:jc w:val="both"/>
      </w:pPr>
      <w:r w:rsidRPr="00265646">
        <w:t>What is non-alignment? How is it different from multi-alignment or strategic diversification? Is it just an outdated form of Cold War foreign policy? Scholars of international relations, political thought, and India’s international and diplomatic history are increasingly interested in the relevance of non-alignment to Indian foreign policy. The origins of such policies and debates can be traced back to Jawaharlal Nehru’s conceptualization of non-alignment at the height of the Cold War. In this deeply researched study of his years as prime minister (1947–1964), Swapna Kona Nayudu utilizes archival research in multiple languages to uncover Indian diplomatic influence in four major international events: the Korean War, the Suez Crisis, the Hungarian Revolution, and the Congo Crisis. Through this detailed examination, she explores the contested meaning of nonalignment, a policy almost unique in its ambiguity and its centrality to a nation’s political life.</w:t>
      </w:r>
    </w:p>
    <w:p w14:paraId="2BB57869" w14:textId="7D9ADBE0" w:rsidR="00265646" w:rsidRDefault="00265646" w:rsidP="00265646">
      <w:pPr>
        <w:ind w:left="720"/>
        <w:jc w:val="both"/>
      </w:pPr>
      <w:r w:rsidRPr="00265646">
        <w:t>The resulting international history takes on one of the most controversial concepts in the history of modern India and gives us a study of India’s diplomatic position as the only non-aligned founding member of the United Nations.</w:t>
      </w:r>
    </w:p>
    <w:p w14:paraId="18CDEBA4" w14:textId="77777777" w:rsidR="00281D39" w:rsidRDefault="00281D39" w:rsidP="00265646">
      <w:pPr>
        <w:ind w:left="720"/>
        <w:jc w:val="both"/>
      </w:pPr>
    </w:p>
    <w:p w14:paraId="6580A9EE" w14:textId="4AC78932" w:rsidR="00265646" w:rsidRDefault="00265646" w:rsidP="00281D39">
      <w:pPr>
        <w:ind w:left="720"/>
        <w:jc w:val="both"/>
        <w:rPr>
          <w:b/>
        </w:rPr>
      </w:pPr>
      <w:r w:rsidRPr="00265646">
        <w:rPr>
          <w:b/>
        </w:rPr>
        <w:t>Source:</w:t>
      </w:r>
      <w:hyperlink r:id="rId13" w:history="1">
        <w:r w:rsidR="00996472" w:rsidRPr="00A93366">
          <w:rPr>
            <w:rStyle w:val="Hyperlink"/>
            <w:b/>
          </w:rPr>
          <w:t>https://www.amazon.in/NEHRU-YEARS-International-History-Non-Alignment/dp/9353459605</w:t>
        </w:r>
      </w:hyperlink>
    </w:p>
    <w:p w14:paraId="155C3130" w14:textId="77777777" w:rsidR="00614E24" w:rsidRDefault="00614E24" w:rsidP="007F50E9">
      <w:pPr>
        <w:jc w:val="both"/>
        <w:rPr>
          <w:b/>
        </w:rPr>
      </w:pPr>
    </w:p>
    <w:p w14:paraId="0CD7AED8" w14:textId="77777777" w:rsidR="00614E24" w:rsidRDefault="00614E24" w:rsidP="007F50E9">
      <w:pPr>
        <w:jc w:val="both"/>
        <w:rPr>
          <w:b/>
        </w:rPr>
      </w:pPr>
    </w:p>
    <w:p w14:paraId="0FB32751" w14:textId="453B7E00" w:rsidR="00927CC5" w:rsidRDefault="00DE436B" w:rsidP="00DE436B">
      <w:pPr>
        <w:ind w:left="720" w:hanging="720"/>
        <w:jc w:val="both"/>
        <w:rPr>
          <w:bCs/>
        </w:rPr>
      </w:pPr>
      <w:r>
        <w:rPr>
          <w:b/>
        </w:rPr>
        <w:t>4.</w:t>
      </w:r>
      <w:r>
        <w:rPr>
          <w:b/>
        </w:rPr>
        <w:tab/>
        <w:t xml:space="preserve"> </w:t>
      </w:r>
      <w:r w:rsidRPr="00DE436B">
        <w:rPr>
          <w:bCs/>
        </w:rPr>
        <w:t xml:space="preserve">Raghavan, Srinath. Indira Gandhi and the years that transformed </w:t>
      </w:r>
      <w:proofErr w:type="gramStart"/>
      <w:r w:rsidRPr="00DE436B">
        <w:rPr>
          <w:bCs/>
        </w:rPr>
        <w:t>India</w:t>
      </w:r>
      <w:r>
        <w:rPr>
          <w:b/>
        </w:rPr>
        <w:t xml:space="preserve"> .</w:t>
      </w:r>
      <w:proofErr w:type="gramEnd"/>
      <w:r>
        <w:rPr>
          <w:b/>
        </w:rPr>
        <w:t xml:space="preserve"> </w:t>
      </w:r>
      <w:proofErr w:type="gramStart"/>
      <w:r w:rsidRPr="00DE436B">
        <w:rPr>
          <w:bCs/>
        </w:rPr>
        <w:t>Gurugram :</w:t>
      </w:r>
      <w:proofErr w:type="gramEnd"/>
      <w:r w:rsidRPr="00DE436B">
        <w:rPr>
          <w:bCs/>
        </w:rPr>
        <w:t xml:space="preserve"> Penguin, 2025 (Acc. No. 56739)</w:t>
      </w:r>
    </w:p>
    <w:p w14:paraId="2181C481" w14:textId="77777777" w:rsidR="00DE436B" w:rsidRDefault="00DE436B" w:rsidP="00DE436B">
      <w:pPr>
        <w:ind w:left="720" w:hanging="720"/>
        <w:jc w:val="both"/>
        <w:rPr>
          <w:b/>
        </w:rPr>
      </w:pPr>
    </w:p>
    <w:p w14:paraId="102A5FC8" w14:textId="68CE681D" w:rsidR="00DE436B" w:rsidRPr="005B147F" w:rsidRDefault="00DE436B" w:rsidP="00DE436B">
      <w:pPr>
        <w:ind w:left="720" w:hanging="720"/>
        <w:jc w:val="both"/>
        <w:rPr>
          <w:bCs/>
        </w:rPr>
      </w:pPr>
      <w:r>
        <w:rPr>
          <w:b/>
        </w:rPr>
        <w:tab/>
      </w:r>
      <w:r w:rsidRPr="005B147F">
        <w:rPr>
          <w:bCs/>
        </w:rPr>
        <w:t>923.254 N17 R25</w:t>
      </w:r>
    </w:p>
    <w:p w14:paraId="281D8D10" w14:textId="77777777" w:rsidR="00DE436B" w:rsidRDefault="00DE436B" w:rsidP="00DE436B">
      <w:pPr>
        <w:ind w:left="720" w:hanging="720"/>
        <w:jc w:val="both"/>
        <w:rPr>
          <w:b/>
        </w:rPr>
      </w:pPr>
    </w:p>
    <w:p w14:paraId="325CDE1F" w14:textId="6F93A973" w:rsidR="00DE436B" w:rsidRPr="00E82698" w:rsidRDefault="00E82698" w:rsidP="00E82698">
      <w:pPr>
        <w:ind w:left="720"/>
        <w:jc w:val="both"/>
      </w:pPr>
      <w:r w:rsidRPr="00E82698">
        <w:t>Indira Gandhi’s ascent as prime minister of India in 1966 was entirely unforeseen. But she soon emerged as one of the most powerful political leaders of her times, who transformed the world’s largest democracy. She served as prime minister for a remarkable fifteen years, leaving behind a complex and deeply controversial legacy.</w:t>
      </w:r>
      <w:r w:rsidRPr="00E82698">
        <w:br/>
        <w:t xml:space="preserve">In this fascinating account, Srinath Raghavan tells the story of Indira Gandhi’s political career and the momentous changes that India experienced under her leadership. From her tentative start in high office to her remarkable electoral victories, the dark days of the Emergency of 1975–77, and her assassination at the hands of her bodyguards in </w:t>
      </w:r>
      <w:r w:rsidRPr="00E82698">
        <w:lastRenderedPageBreak/>
        <w:t>1984, Raghavan sheds new light on her politics and government, as well as on her adversaries and critics. He shows how the 1970s were the hinge on which the history of the country turned―and how Indira Gandhi transformed the new postcolonial nation into the India of today.</w:t>
      </w:r>
    </w:p>
    <w:p w14:paraId="462D2715" w14:textId="77777777" w:rsidR="00DE436B" w:rsidRDefault="00DE436B" w:rsidP="00DE436B">
      <w:pPr>
        <w:ind w:left="720" w:hanging="720"/>
        <w:jc w:val="both"/>
        <w:rPr>
          <w:b/>
        </w:rPr>
      </w:pPr>
    </w:p>
    <w:p w14:paraId="58C4C6BB" w14:textId="718976E1" w:rsidR="00DE436B" w:rsidRDefault="00E82698" w:rsidP="00E82698">
      <w:pPr>
        <w:ind w:left="720"/>
        <w:rPr>
          <w:b/>
        </w:rPr>
      </w:pPr>
      <w:r>
        <w:rPr>
          <w:b/>
        </w:rPr>
        <w:t xml:space="preserve">Source : </w:t>
      </w:r>
      <w:hyperlink r:id="rId14" w:history="1">
        <w:r w:rsidR="00397656" w:rsidRPr="00A93366">
          <w:rPr>
            <w:rStyle w:val="Hyperlink"/>
            <w:b/>
          </w:rPr>
          <w:t>https://www.amazon.in/Transformed-Exploring-Gandhis-Political-Postcolonial/dp/0670086126</w:t>
        </w:r>
      </w:hyperlink>
    </w:p>
    <w:p w14:paraId="048937EF" w14:textId="77777777" w:rsidR="00397656" w:rsidRDefault="00397656" w:rsidP="00E82698">
      <w:pPr>
        <w:ind w:left="720"/>
        <w:rPr>
          <w:b/>
        </w:rPr>
      </w:pPr>
    </w:p>
    <w:p w14:paraId="3C357D54" w14:textId="77777777" w:rsidR="00DE436B" w:rsidRDefault="00DE436B" w:rsidP="00DE436B">
      <w:pPr>
        <w:ind w:left="720" w:hanging="720"/>
        <w:jc w:val="both"/>
        <w:rPr>
          <w:b/>
        </w:rPr>
      </w:pPr>
    </w:p>
    <w:p w14:paraId="48C76755" w14:textId="77777777" w:rsidR="00996472" w:rsidRPr="00DE436B" w:rsidRDefault="00996472" w:rsidP="00DE436B">
      <w:pPr>
        <w:ind w:left="720" w:hanging="720"/>
        <w:jc w:val="both"/>
        <w:rPr>
          <w:b/>
        </w:rPr>
      </w:pPr>
    </w:p>
    <w:p w14:paraId="46F833A5" w14:textId="65DD6759" w:rsidR="000F4B16" w:rsidRPr="007F50E9" w:rsidRDefault="00F85231" w:rsidP="007F50E9">
      <w:pPr>
        <w:jc w:val="both"/>
        <w:rPr>
          <w:b/>
          <w:bCs/>
          <w:u w:val="single"/>
        </w:rPr>
      </w:pPr>
      <w:r w:rsidRPr="007F50E9">
        <w:rPr>
          <w:b/>
          <w:bCs/>
          <w:u w:val="single"/>
        </w:rPr>
        <w:t>Economics</w:t>
      </w:r>
    </w:p>
    <w:p w14:paraId="040F68AD" w14:textId="5E2F7669" w:rsidR="00A074FE" w:rsidRDefault="00A074FE" w:rsidP="00E210BC">
      <w:pPr>
        <w:pStyle w:val="ListParagraph"/>
        <w:ind w:left="480" w:hanging="360"/>
        <w:jc w:val="both"/>
        <w:rPr>
          <w:b/>
          <w:bCs/>
          <w:u w:val="single"/>
        </w:rPr>
      </w:pPr>
    </w:p>
    <w:p w14:paraId="3A34264B" w14:textId="2F9D05D5" w:rsidR="00222562" w:rsidRPr="00544CC1" w:rsidRDefault="00FA3206" w:rsidP="00CC4EBD">
      <w:pPr>
        <w:ind w:left="720" w:hanging="720"/>
        <w:jc w:val="both"/>
      </w:pPr>
      <w:r>
        <w:rPr>
          <w:b/>
        </w:rPr>
        <w:t>5</w:t>
      </w:r>
      <w:r w:rsidR="00614E24">
        <w:t>.</w:t>
      </w:r>
      <w:r w:rsidR="00614E24">
        <w:tab/>
      </w:r>
      <w:r w:rsidR="000114A0" w:rsidRPr="00544CC1">
        <w:t>Sarma, J.V.M. Federal fiscal relations in India:</w:t>
      </w:r>
      <w:r w:rsidR="000114A0" w:rsidRPr="000114A0">
        <w:t xml:space="preserve"> </w:t>
      </w:r>
      <w:r w:rsidR="000114A0" w:rsidRPr="00544CC1">
        <w:t xml:space="preserve">imperatives for restructuring. New </w:t>
      </w:r>
      <w:r w:rsidR="00544CC1" w:rsidRPr="00544CC1">
        <w:t>Delhi:</w:t>
      </w:r>
      <w:r w:rsidR="000114A0" w:rsidRPr="000114A0">
        <w:t xml:space="preserve"> </w:t>
      </w:r>
      <w:r w:rsidR="000114A0" w:rsidRPr="00544CC1">
        <w:t>Atlantic Publishers,</w:t>
      </w:r>
      <w:r w:rsidR="000114A0" w:rsidRPr="000114A0">
        <w:t xml:space="preserve"> </w:t>
      </w:r>
      <w:r w:rsidR="000114A0" w:rsidRPr="00544CC1">
        <w:t xml:space="preserve">2024. </w:t>
      </w:r>
      <w:r w:rsidR="00544CC1" w:rsidRPr="00544CC1">
        <w:t>(Acc. No. 56712)</w:t>
      </w:r>
    </w:p>
    <w:p w14:paraId="69352221" w14:textId="77777777" w:rsidR="00CC4EBD" w:rsidRDefault="00CC4EBD" w:rsidP="00CC4EBD">
      <w:pPr>
        <w:ind w:firstLine="720"/>
        <w:jc w:val="both"/>
      </w:pPr>
    </w:p>
    <w:p w14:paraId="488CAD40" w14:textId="70F45A32" w:rsidR="00544CC1" w:rsidRDefault="00544CC1" w:rsidP="00CC4EBD">
      <w:pPr>
        <w:ind w:firstLine="720"/>
        <w:jc w:val="both"/>
      </w:pPr>
      <w:r w:rsidRPr="00544CC1">
        <w:t>336.54 SAR</w:t>
      </w:r>
    </w:p>
    <w:p w14:paraId="492F3553" w14:textId="77777777" w:rsidR="00CC4EBD" w:rsidRPr="00544CC1" w:rsidRDefault="00CC4EBD" w:rsidP="00CC4EBD">
      <w:pPr>
        <w:ind w:firstLine="720"/>
        <w:jc w:val="both"/>
      </w:pPr>
    </w:p>
    <w:p w14:paraId="4DFC1319" w14:textId="38E45855" w:rsidR="00544CC1" w:rsidRPr="00544CC1" w:rsidRDefault="00544CC1" w:rsidP="00544CC1">
      <w:pPr>
        <w:ind w:left="720"/>
        <w:jc w:val="both"/>
      </w:pPr>
      <w:r w:rsidRPr="00544CC1">
        <w:t>Federal fiscal management involves the sharing and distribution of financial and economic powers among different layers of government, and restructuring of public finances, among others. Countries such as India, that adopted the federal form of government, have guidelines in their Constitutions for such division of economic and financial powers. Even with all such institutional arrangements, the federal fiscal management is not without snags and hitches.</w:t>
      </w:r>
    </w:p>
    <w:p w14:paraId="2B1D84E7" w14:textId="6D622D92" w:rsidR="00544CC1" w:rsidRDefault="00544CC1" w:rsidP="00544CC1">
      <w:pPr>
        <w:ind w:left="720"/>
        <w:jc w:val="both"/>
      </w:pPr>
      <w:r w:rsidRPr="00544CC1">
        <w:t>Countries vary in their choice of federal system, welfare objectives, approaches to ensure balanced regional development and equity in economic growth, and the overall economic management approach. India with its diverse social, economic and cultural background is an ideal case of adopting the federal form of government. This fact was well-recognized even before Independence and so a system of federal fiscal sharing – sharing of revenues between various layers of government, using transfer processes referred to as inter-governmental transfers – had been put in place. Yet even after six decades the system remains thorny. To correct the imbalances, the tax system is under extensive revision and many other changes in the state level tax systems are planned. Further, the economic planning process is under complete revision with the replacement of the Planning Commission by the National Institution for Transforming India (NITI) Aayog that might lead to further fundamental changes. All this might alter the revenue shares of the central, state and local governments, which calls for complete revamping of the federal fiscal arrangements for inter-governmental transfers in India.</w:t>
      </w:r>
    </w:p>
    <w:p w14:paraId="0DE31589" w14:textId="77777777" w:rsidR="00CC4EBD" w:rsidRDefault="00CC4EBD" w:rsidP="00544CC1">
      <w:pPr>
        <w:ind w:left="720"/>
        <w:jc w:val="both"/>
      </w:pPr>
    </w:p>
    <w:p w14:paraId="326032F5" w14:textId="47BB8AFC" w:rsidR="00F706C7" w:rsidRDefault="00544CC1" w:rsidP="00CC4EBD">
      <w:pPr>
        <w:ind w:firstLine="720"/>
      </w:pPr>
      <w:r w:rsidRPr="00544CC1">
        <w:rPr>
          <w:b/>
        </w:rPr>
        <w:t>Source:</w:t>
      </w:r>
      <w:r w:rsidR="00CC4EBD">
        <w:rPr>
          <w:b/>
        </w:rPr>
        <w:t xml:space="preserve">  </w:t>
      </w:r>
      <w:hyperlink r:id="rId15" w:history="1">
        <w:r w:rsidR="00CC4EBD" w:rsidRPr="00A93366">
          <w:rPr>
            <w:rStyle w:val="Hyperlink"/>
          </w:rPr>
          <w:t>https://www.amazon.in/Federal-Fiscal-Relations-India-Restructuring/dp/8126939389</w:t>
        </w:r>
      </w:hyperlink>
    </w:p>
    <w:p w14:paraId="3CC2EC94" w14:textId="77777777" w:rsidR="00CC4EBD" w:rsidRDefault="00CC4EBD" w:rsidP="00CC4EBD">
      <w:pPr>
        <w:ind w:firstLine="720"/>
      </w:pPr>
    </w:p>
    <w:p w14:paraId="66B7621E" w14:textId="77777777" w:rsidR="00CC4EBD" w:rsidRDefault="00CC4EBD" w:rsidP="00CC4EBD">
      <w:pPr>
        <w:rPr>
          <w:rStyle w:val="Hyperlink"/>
          <w:b/>
        </w:rPr>
      </w:pPr>
    </w:p>
    <w:p w14:paraId="2F8FAD0F" w14:textId="27A255C3" w:rsidR="00F706C7" w:rsidRPr="00B518F0" w:rsidRDefault="00FA3206" w:rsidP="00CB4FA0">
      <w:pPr>
        <w:ind w:left="720" w:hanging="720"/>
        <w:jc w:val="both"/>
      </w:pPr>
      <w:r w:rsidRPr="00FA3206">
        <w:rPr>
          <w:b/>
          <w:bCs/>
        </w:rPr>
        <w:t>6</w:t>
      </w:r>
      <w:r w:rsidR="00614E24">
        <w:t>.</w:t>
      </w:r>
      <w:r w:rsidR="00614E24">
        <w:tab/>
      </w:r>
      <w:proofErr w:type="spellStart"/>
      <w:r w:rsidR="00F706C7" w:rsidRPr="00B518F0">
        <w:t>Grozoubinski</w:t>
      </w:r>
      <w:proofErr w:type="spellEnd"/>
      <w:r w:rsidR="00F706C7" w:rsidRPr="00B518F0">
        <w:t>, Dmitry. Why Politicians lie about trade. Mumbai:</w:t>
      </w:r>
      <w:r w:rsidR="00F706C7" w:rsidRPr="00F706C7">
        <w:t xml:space="preserve"> </w:t>
      </w:r>
      <w:r w:rsidR="00F706C7" w:rsidRPr="00B518F0">
        <w:t>Bombay Circle Press, 2024. (Acc. No. 56731)</w:t>
      </w:r>
    </w:p>
    <w:p w14:paraId="35A1257B" w14:textId="77777777" w:rsidR="00CB4FA0" w:rsidRDefault="00CB4FA0" w:rsidP="00544CC1">
      <w:pPr>
        <w:jc w:val="both"/>
      </w:pPr>
    </w:p>
    <w:p w14:paraId="0C2C3559" w14:textId="640BD96D" w:rsidR="00F706C7" w:rsidRDefault="00F706C7" w:rsidP="00CB4FA0">
      <w:pPr>
        <w:ind w:firstLine="720"/>
        <w:jc w:val="both"/>
      </w:pPr>
      <w:r w:rsidRPr="00B518F0">
        <w:t>382.3 GRO</w:t>
      </w:r>
    </w:p>
    <w:p w14:paraId="48642298" w14:textId="77777777" w:rsidR="00CB4FA0" w:rsidRPr="00B518F0" w:rsidRDefault="00CB4FA0" w:rsidP="00CB4FA0">
      <w:pPr>
        <w:ind w:firstLine="720"/>
        <w:jc w:val="both"/>
      </w:pPr>
    </w:p>
    <w:p w14:paraId="2965DCF3" w14:textId="0A9737DE" w:rsidR="00F706C7" w:rsidRPr="00F706C7" w:rsidRDefault="00F706C7" w:rsidP="00F706C7">
      <w:pPr>
        <w:ind w:left="720"/>
        <w:jc w:val="both"/>
      </w:pPr>
      <w:r w:rsidRPr="00F706C7">
        <w:t>Why Politicians Lie About Trade reveals how international trade really works – the roadblock tariffs, the hard-won deals, and the damaging disputes.</w:t>
      </w:r>
    </w:p>
    <w:p w14:paraId="6646FBAA" w14:textId="3FC40044" w:rsidR="00F706C7" w:rsidRPr="00F706C7" w:rsidRDefault="00F706C7" w:rsidP="00F706C7">
      <w:pPr>
        <w:ind w:left="720"/>
        <w:jc w:val="both"/>
      </w:pPr>
      <w:r w:rsidRPr="00F706C7">
        <w:lastRenderedPageBreak/>
        <w:t>Written with the expectation that the US would trigger a global trade war, this book takes readers on a revealing and sometimes funny tour of the shadowy workings of the $32 trillion-a-year international business that puts goods on our shelves and food in our mouths.</w:t>
      </w:r>
    </w:p>
    <w:p w14:paraId="5D4B00A6" w14:textId="7DC3C608" w:rsidR="00F706C7" w:rsidRDefault="00F706C7" w:rsidP="00F706C7">
      <w:pPr>
        <w:ind w:left="720"/>
        <w:jc w:val="both"/>
      </w:pPr>
      <w:r w:rsidRPr="00F706C7">
        <w:t xml:space="preserve">Using clear writing and lively case studies, former trade negotiator Dmitry </w:t>
      </w:r>
      <w:proofErr w:type="spellStart"/>
      <w:r w:rsidRPr="00F706C7">
        <w:t>Grozoubinski</w:t>
      </w:r>
      <w:proofErr w:type="spellEnd"/>
      <w:r w:rsidRPr="00F706C7">
        <w:t xml:space="preserve"> reveals the underlying political and geographical forces that shape the impact of cross-border trade on food, jobs, gender, conflict, climate change and many other issues.</w:t>
      </w:r>
    </w:p>
    <w:p w14:paraId="47C6FA3D" w14:textId="3F5176E8" w:rsidR="00F706C7" w:rsidRDefault="00F706C7" w:rsidP="00F706C7">
      <w:pPr>
        <w:jc w:val="both"/>
        <w:rPr>
          <w:b/>
        </w:rPr>
      </w:pPr>
      <w:r w:rsidRPr="00F706C7">
        <w:rPr>
          <w:b/>
        </w:rPr>
        <w:t>Source:</w:t>
      </w:r>
      <w:hyperlink r:id="rId16" w:tooltip="https://www.amazon.in/Why-Politicians-Lie-About-Trade/dp/1914487117" w:history="1">
        <w:r w:rsidRPr="00F706C7">
          <w:rPr>
            <w:rStyle w:val="Hyperlink"/>
            <w:b/>
          </w:rPr>
          <w:t>https://www.amazon.in/Why-Politicians-Lie-About-Trade/dp/1914487117</w:t>
        </w:r>
      </w:hyperlink>
    </w:p>
    <w:p w14:paraId="71AA602D" w14:textId="77777777" w:rsidR="0052057A" w:rsidRDefault="0052057A" w:rsidP="00F706C7">
      <w:pPr>
        <w:jc w:val="both"/>
        <w:rPr>
          <w:b/>
        </w:rPr>
      </w:pPr>
    </w:p>
    <w:p w14:paraId="0344C5B8" w14:textId="196E161A" w:rsidR="0052057A" w:rsidRDefault="00FA3206" w:rsidP="0003195D">
      <w:pPr>
        <w:ind w:left="720" w:hanging="720"/>
        <w:jc w:val="both"/>
      </w:pPr>
      <w:r w:rsidRPr="00FA3206">
        <w:rPr>
          <w:b/>
          <w:bCs/>
        </w:rPr>
        <w:t>7</w:t>
      </w:r>
      <w:r w:rsidR="00614E24">
        <w:t>.</w:t>
      </w:r>
      <w:r w:rsidR="00614E24">
        <w:tab/>
      </w:r>
      <w:r w:rsidR="0052057A" w:rsidRPr="008B6507">
        <w:t>Amita Batra</w:t>
      </w:r>
      <w:r w:rsidR="0052057A">
        <w:t xml:space="preserve">. Ed. </w:t>
      </w:r>
      <w:r w:rsidR="0052057A" w:rsidRPr="008B6507">
        <w:t xml:space="preserve">A world in </w:t>
      </w:r>
      <w:proofErr w:type="gramStart"/>
      <w:r w:rsidR="0052057A" w:rsidRPr="008B6507">
        <w:t>flux :</w:t>
      </w:r>
      <w:proofErr w:type="gramEnd"/>
      <w:r w:rsidR="0052057A" w:rsidRPr="008B6507">
        <w:t xml:space="preserve"> India's economic priorities</w:t>
      </w:r>
      <w:r w:rsidR="0052057A">
        <w:t xml:space="preserve">. </w:t>
      </w:r>
      <w:r w:rsidR="0052057A" w:rsidRPr="008B6507">
        <w:t>New Delhi: Rupa Publications,</w:t>
      </w:r>
      <w:r w:rsidR="0052057A">
        <w:t xml:space="preserve"> 2025. (Acc. No. 56740)</w:t>
      </w:r>
    </w:p>
    <w:p w14:paraId="7A562969" w14:textId="77777777" w:rsidR="0003195D" w:rsidRDefault="0003195D" w:rsidP="0003195D">
      <w:pPr>
        <w:ind w:firstLine="720"/>
        <w:jc w:val="both"/>
      </w:pPr>
    </w:p>
    <w:p w14:paraId="0061E449" w14:textId="3A340FFD" w:rsidR="0052057A" w:rsidRDefault="0052057A" w:rsidP="0003195D">
      <w:pPr>
        <w:ind w:firstLine="720"/>
        <w:jc w:val="both"/>
      </w:pPr>
      <w:r w:rsidRPr="008B6507">
        <w:t>338.954 WOR</w:t>
      </w:r>
    </w:p>
    <w:p w14:paraId="467F8017" w14:textId="4CE881EA" w:rsidR="0052057A" w:rsidRDefault="0052057A" w:rsidP="0052057A">
      <w:pPr>
        <w:ind w:left="720"/>
        <w:jc w:val="both"/>
      </w:pPr>
      <w:r w:rsidRPr="008B6507">
        <w:t>Few economists have had as profound an impact on India’s economic policymaking as Shankar Acharya. A key architect of economic reforms, Acharya’s influence spans decades—from shaping the long-term fiscal policy to guiding macroeconomic strategies as chief economic advisor under multiple governments. His insights have played a crucial role in steering India through major economic transitions. A Festschrift in honour of Shankar Acharya was long overdue. A World in Flux: India’s Economic Priorities</w:t>
      </w:r>
      <w:r>
        <w:t> aims</w:t>
      </w:r>
      <w:r w:rsidR="0003195D">
        <w:t xml:space="preserve"> </w:t>
      </w:r>
      <w:r>
        <w:t>to</w:t>
      </w:r>
      <w:r w:rsidR="0003195D">
        <w:t xml:space="preserve"> </w:t>
      </w:r>
      <w:r>
        <w:t>fill</w:t>
      </w:r>
      <w:r w:rsidR="0003195D">
        <w:t xml:space="preserve"> </w:t>
      </w:r>
      <w:r>
        <w:t>this</w:t>
      </w:r>
      <w:r w:rsidR="0003195D">
        <w:t xml:space="preserve"> </w:t>
      </w:r>
      <w:r w:rsidRPr="008B6507">
        <w:t>gap.</w:t>
      </w:r>
    </w:p>
    <w:p w14:paraId="64999948" w14:textId="77777777" w:rsidR="0003195D" w:rsidRDefault="0003195D" w:rsidP="0052057A">
      <w:pPr>
        <w:ind w:left="720"/>
        <w:jc w:val="both"/>
      </w:pPr>
    </w:p>
    <w:p w14:paraId="303884A0" w14:textId="3974B4DC" w:rsidR="0052057A" w:rsidRPr="00F706C7" w:rsidRDefault="0052057A" w:rsidP="0003195D">
      <w:pPr>
        <w:ind w:left="720"/>
        <w:jc w:val="both"/>
        <w:rPr>
          <w:b/>
        </w:rPr>
      </w:pPr>
      <w:r w:rsidRPr="008B6507">
        <w:rPr>
          <w:b/>
        </w:rPr>
        <w:t>Source:</w:t>
      </w:r>
      <w:hyperlink r:id="rId17" w:history="1">
        <w:r w:rsidR="00ED7033" w:rsidRPr="00A93366">
          <w:rPr>
            <w:rStyle w:val="Hyperlink"/>
            <w:b/>
          </w:rPr>
          <w:t>https://www.amazon.in/World-Flux-Economic-Priorities-Shankar/dp/9361566466</w:t>
        </w:r>
      </w:hyperlink>
    </w:p>
    <w:p w14:paraId="0F314D47" w14:textId="77777777" w:rsidR="00F706C7" w:rsidRPr="00F706C7" w:rsidRDefault="00F706C7" w:rsidP="00544CC1">
      <w:pPr>
        <w:jc w:val="both"/>
      </w:pPr>
    </w:p>
    <w:p w14:paraId="62A8F349" w14:textId="77777777" w:rsidR="00E210BC" w:rsidRPr="0038026E" w:rsidRDefault="00E210BC" w:rsidP="00C86115">
      <w:pPr>
        <w:jc w:val="both"/>
      </w:pPr>
    </w:p>
    <w:p w14:paraId="16E7C933" w14:textId="66961D0E" w:rsidR="000F4B16" w:rsidRDefault="00747A09" w:rsidP="00BF1F12">
      <w:pPr>
        <w:jc w:val="both"/>
        <w:rPr>
          <w:b/>
          <w:bCs/>
          <w:u w:val="single"/>
        </w:rPr>
      </w:pPr>
      <w:r>
        <w:rPr>
          <w:b/>
          <w:bCs/>
          <w:u w:val="single"/>
        </w:rPr>
        <w:t>Environment</w:t>
      </w:r>
    </w:p>
    <w:p w14:paraId="27E58179" w14:textId="77777777" w:rsidR="00747A09" w:rsidRDefault="00747A09" w:rsidP="00BF1F12">
      <w:pPr>
        <w:jc w:val="both"/>
        <w:rPr>
          <w:b/>
          <w:bCs/>
          <w:u w:val="single"/>
        </w:rPr>
      </w:pPr>
    </w:p>
    <w:p w14:paraId="2AA4BB33" w14:textId="112F2DFC" w:rsidR="00747A09" w:rsidRPr="00EE0BB9" w:rsidRDefault="00FA3206" w:rsidP="00BF1F12">
      <w:pPr>
        <w:jc w:val="both"/>
        <w:rPr>
          <w:bCs/>
        </w:rPr>
      </w:pPr>
      <w:r>
        <w:rPr>
          <w:b/>
          <w:bCs/>
        </w:rPr>
        <w:t>8</w:t>
      </w:r>
      <w:r w:rsidR="00614E24" w:rsidRPr="00BE5787">
        <w:rPr>
          <w:b/>
          <w:bCs/>
        </w:rPr>
        <w:t>.</w:t>
      </w:r>
      <w:r w:rsidR="00614E24">
        <w:rPr>
          <w:bCs/>
        </w:rPr>
        <w:tab/>
      </w:r>
      <w:r w:rsidR="00747A09" w:rsidRPr="00EE0BB9">
        <w:rPr>
          <w:bCs/>
        </w:rPr>
        <w:t>Macfarlane, Robert.</w:t>
      </w:r>
      <w:r w:rsidR="00747A09" w:rsidRPr="00EE0BB9">
        <w:t xml:space="preserve"> </w:t>
      </w:r>
      <w:r w:rsidR="00747A09" w:rsidRPr="00EE0BB9">
        <w:rPr>
          <w:bCs/>
        </w:rPr>
        <w:t xml:space="preserve">Is a river </w:t>
      </w:r>
      <w:r w:rsidR="00EE0BB9" w:rsidRPr="00EE0BB9">
        <w:rPr>
          <w:bCs/>
        </w:rPr>
        <w:t>alive?</w:t>
      </w:r>
      <w:r w:rsidR="00747A09" w:rsidRPr="00EE0BB9">
        <w:rPr>
          <w:bCs/>
        </w:rPr>
        <w:t xml:space="preserve"> </w:t>
      </w:r>
      <w:r w:rsidR="00EE0BB9" w:rsidRPr="00EE0BB9">
        <w:rPr>
          <w:bCs/>
        </w:rPr>
        <w:t>London:</w:t>
      </w:r>
      <w:r w:rsidR="00747A09" w:rsidRPr="00EE0BB9">
        <w:t xml:space="preserve"> </w:t>
      </w:r>
      <w:r w:rsidR="00747A09" w:rsidRPr="00EE0BB9">
        <w:rPr>
          <w:bCs/>
        </w:rPr>
        <w:t>Penguin,</w:t>
      </w:r>
      <w:r w:rsidR="00747A09" w:rsidRPr="00EE0BB9">
        <w:t xml:space="preserve"> </w:t>
      </w:r>
      <w:r w:rsidR="00747A09" w:rsidRPr="00EE0BB9">
        <w:rPr>
          <w:bCs/>
        </w:rPr>
        <w:t xml:space="preserve">2025. (Acc. No. </w:t>
      </w:r>
      <w:r w:rsidR="00EE0BB9" w:rsidRPr="00EE0BB9">
        <w:rPr>
          <w:bCs/>
        </w:rPr>
        <w:t>56737)</w:t>
      </w:r>
    </w:p>
    <w:p w14:paraId="73C8A15C" w14:textId="77777777" w:rsidR="00281D39" w:rsidRDefault="00281D39" w:rsidP="00BF1F12">
      <w:pPr>
        <w:jc w:val="both"/>
        <w:rPr>
          <w:bCs/>
        </w:rPr>
      </w:pPr>
    </w:p>
    <w:p w14:paraId="2639A850" w14:textId="407C189A" w:rsidR="00EE0BB9" w:rsidRDefault="00EE0BB9" w:rsidP="00281D39">
      <w:pPr>
        <w:ind w:firstLine="720"/>
        <w:jc w:val="both"/>
        <w:rPr>
          <w:bCs/>
        </w:rPr>
      </w:pPr>
      <w:r w:rsidRPr="00EE0BB9">
        <w:rPr>
          <w:bCs/>
        </w:rPr>
        <w:t>551.4 MAC</w:t>
      </w:r>
    </w:p>
    <w:p w14:paraId="387E4C3F" w14:textId="77777777" w:rsidR="00281D39" w:rsidRDefault="00281D39" w:rsidP="00834583">
      <w:pPr>
        <w:jc w:val="both"/>
        <w:rPr>
          <w:bCs/>
        </w:rPr>
      </w:pPr>
    </w:p>
    <w:p w14:paraId="4E707325" w14:textId="77777777" w:rsidR="00281D39" w:rsidRDefault="00281D39" w:rsidP="00281D39">
      <w:pPr>
        <w:ind w:left="720"/>
        <w:jc w:val="both"/>
        <w:rPr>
          <w:b/>
          <w:bCs/>
        </w:rPr>
      </w:pPr>
      <w:r w:rsidRPr="00281D39">
        <w:rPr>
          <w:bCs/>
        </w:rPr>
        <w:t>Macfarlane takes readers on three unforgettable journeys teeming with extraordinary people, stories, and places: to the miraculous cloud-forests and mountain streams of Ecuador, to the wounded creeks and lagoons of India, and to the spectacular wild rivers of Canada—</w:t>
      </w:r>
      <w:proofErr w:type="spellStart"/>
      <w:r w:rsidRPr="00281D39">
        <w:rPr>
          <w:bCs/>
        </w:rPr>
        <w:t>imperiled</w:t>
      </w:r>
      <w:proofErr w:type="spellEnd"/>
      <w:r w:rsidRPr="00281D39">
        <w:rPr>
          <w:bCs/>
        </w:rPr>
        <w:t xml:space="preserve"> respectively by mining, pollution, and dams. Braiding these journeys is the life story of the fragile chalk stream a mile from Macfarlane’s house, a stream who flows through his own years and </w:t>
      </w:r>
      <w:proofErr w:type="spellStart"/>
      <w:proofErr w:type="gramStart"/>
      <w:r w:rsidRPr="00281D39">
        <w:rPr>
          <w:bCs/>
        </w:rPr>
        <w:t>days.Is</w:t>
      </w:r>
      <w:proofErr w:type="spellEnd"/>
      <w:proofErr w:type="gramEnd"/>
      <w:r w:rsidRPr="00281D39">
        <w:rPr>
          <w:bCs/>
        </w:rPr>
        <w:t xml:space="preserve"> a River Alive?</w:t>
      </w:r>
      <w:r w:rsidRPr="00281D39">
        <w:rPr>
          <w:b/>
          <w:bCs/>
        </w:rPr>
        <w:t xml:space="preserve"> </w:t>
      </w:r>
    </w:p>
    <w:p w14:paraId="14C48E85" w14:textId="77777777" w:rsidR="00281D39" w:rsidRDefault="00281D39" w:rsidP="00281D39">
      <w:pPr>
        <w:ind w:left="720"/>
        <w:jc w:val="both"/>
        <w:rPr>
          <w:b/>
          <w:bCs/>
        </w:rPr>
      </w:pPr>
    </w:p>
    <w:p w14:paraId="78BB1C10" w14:textId="498513E0" w:rsidR="00EE0BB9" w:rsidRDefault="00834583" w:rsidP="00281D39">
      <w:pPr>
        <w:ind w:left="720"/>
        <w:jc w:val="both"/>
      </w:pPr>
      <w:r w:rsidRPr="00834583">
        <w:rPr>
          <w:b/>
        </w:rPr>
        <w:t>Source:</w:t>
      </w:r>
      <w:r w:rsidR="00281D39" w:rsidRPr="00281D39">
        <w:t xml:space="preserve"> </w:t>
      </w:r>
      <w:hyperlink r:id="rId18" w:history="1">
        <w:r w:rsidR="00281D39" w:rsidRPr="00A93366">
          <w:rPr>
            <w:rStyle w:val="Hyperlink"/>
          </w:rPr>
          <w:t>https://www.amazon.in/River-Alive-Robert-MacFarlane/dp/0393242137</w:t>
        </w:r>
      </w:hyperlink>
    </w:p>
    <w:p w14:paraId="0469FF28" w14:textId="77777777" w:rsidR="00281D39" w:rsidRPr="00EE0BB9" w:rsidRDefault="00281D39" w:rsidP="00281D39">
      <w:pPr>
        <w:ind w:left="720"/>
        <w:jc w:val="both"/>
        <w:rPr>
          <w:bCs/>
        </w:rPr>
      </w:pPr>
    </w:p>
    <w:p w14:paraId="1E29177F" w14:textId="77777777" w:rsidR="00747A09" w:rsidRDefault="00747A09" w:rsidP="00BF1F12">
      <w:pPr>
        <w:jc w:val="both"/>
        <w:rPr>
          <w:b/>
          <w:bCs/>
          <w:u w:val="single"/>
        </w:rPr>
      </w:pPr>
    </w:p>
    <w:p w14:paraId="7C8E39EC" w14:textId="391DF2B9" w:rsidR="00021E73" w:rsidRDefault="00021E73" w:rsidP="00BF1F12">
      <w:pPr>
        <w:jc w:val="both"/>
        <w:rPr>
          <w:b/>
          <w:bCs/>
          <w:u w:val="single"/>
        </w:rPr>
      </w:pPr>
      <w:r>
        <w:rPr>
          <w:b/>
          <w:bCs/>
          <w:u w:val="single"/>
        </w:rPr>
        <w:t>Food</w:t>
      </w:r>
    </w:p>
    <w:p w14:paraId="4CF5812B" w14:textId="77777777" w:rsidR="00021E73" w:rsidRDefault="00021E73" w:rsidP="00BF1F12">
      <w:pPr>
        <w:jc w:val="both"/>
        <w:rPr>
          <w:b/>
          <w:bCs/>
          <w:u w:val="single"/>
        </w:rPr>
      </w:pPr>
    </w:p>
    <w:p w14:paraId="01691FEC" w14:textId="5EA6AF7B" w:rsidR="00021E73" w:rsidRPr="00021E73" w:rsidRDefault="00FA3206" w:rsidP="008D6DF6">
      <w:pPr>
        <w:ind w:left="720" w:hanging="720"/>
        <w:jc w:val="both"/>
      </w:pPr>
      <w:r w:rsidRPr="00FA3206">
        <w:rPr>
          <w:b/>
          <w:bCs/>
        </w:rPr>
        <w:t>9</w:t>
      </w:r>
      <w:r w:rsidR="00614E24">
        <w:t>.</w:t>
      </w:r>
      <w:r w:rsidR="00614E24">
        <w:tab/>
      </w:r>
      <w:r w:rsidR="00021E73" w:rsidRPr="00021E73">
        <w:t xml:space="preserve">Khan, </w:t>
      </w:r>
      <w:proofErr w:type="spellStart"/>
      <w:r w:rsidR="00021E73" w:rsidRPr="00021E73">
        <w:t>Tarana</w:t>
      </w:r>
      <w:proofErr w:type="spellEnd"/>
      <w:r w:rsidR="00021E73" w:rsidRPr="00021E73">
        <w:t xml:space="preserve"> Husain. </w:t>
      </w:r>
      <w:proofErr w:type="spellStart"/>
      <w:r w:rsidR="00021E73" w:rsidRPr="00021E73">
        <w:t>Degh</w:t>
      </w:r>
      <w:proofErr w:type="spellEnd"/>
      <w:r w:rsidR="00021E73" w:rsidRPr="00021E73">
        <w:t xml:space="preserve"> to </w:t>
      </w:r>
      <w:proofErr w:type="spellStart"/>
      <w:proofErr w:type="gramStart"/>
      <w:r w:rsidR="00021E73" w:rsidRPr="00021E73">
        <w:t>dastarkhwan</w:t>
      </w:r>
      <w:proofErr w:type="spellEnd"/>
      <w:r w:rsidR="00021E73" w:rsidRPr="00021E73">
        <w:t xml:space="preserve"> :</w:t>
      </w:r>
      <w:proofErr w:type="gramEnd"/>
      <w:r w:rsidR="00021E73" w:rsidRPr="00021E73">
        <w:t xml:space="preserve"> </w:t>
      </w:r>
      <w:proofErr w:type="spellStart"/>
      <w:r w:rsidR="00021E73" w:rsidRPr="00021E73">
        <w:t>Qissas</w:t>
      </w:r>
      <w:proofErr w:type="spellEnd"/>
      <w:r w:rsidR="00021E73" w:rsidRPr="00021E73">
        <w:t xml:space="preserve"> and recipes from Rampur. </w:t>
      </w:r>
      <w:proofErr w:type="gramStart"/>
      <w:r w:rsidR="00021E73" w:rsidRPr="00021E73">
        <w:t>Gurugram :</w:t>
      </w:r>
      <w:proofErr w:type="gramEnd"/>
      <w:r w:rsidR="00021E73" w:rsidRPr="00021E73">
        <w:t xml:space="preserve"> Penguin, 2022. (Acc. No. 56729)</w:t>
      </w:r>
    </w:p>
    <w:p w14:paraId="6AFEAA51" w14:textId="77777777" w:rsidR="008D6DF6" w:rsidRDefault="008D6DF6" w:rsidP="00BF1F12">
      <w:pPr>
        <w:jc w:val="both"/>
      </w:pPr>
    </w:p>
    <w:p w14:paraId="3704544A" w14:textId="3690C5BD" w:rsidR="00021E73" w:rsidRDefault="00021E73" w:rsidP="008D6DF6">
      <w:pPr>
        <w:ind w:firstLine="720"/>
        <w:jc w:val="both"/>
      </w:pPr>
      <w:r w:rsidRPr="00021E73">
        <w:t>641.5 KHA</w:t>
      </w:r>
    </w:p>
    <w:p w14:paraId="3F84B31E" w14:textId="624CF3E8" w:rsidR="00021E73" w:rsidRDefault="00021E73" w:rsidP="00021E73">
      <w:pPr>
        <w:ind w:left="720"/>
        <w:jc w:val="both"/>
      </w:pPr>
      <w:proofErr w:type="spellStart"/>
      <w:r w:rsidRPr="00021E73">
        <w:t>Tarana</w:t>
      </w:r>
      <w:proofErr w:type="spellEnd"/>
      <w:r w:rsidRPr="00021E73">
        <w:t xml:space="preserve"> was an indifferent eater and an unenthusiastic cook until a chance encounter with a nineteenth-century Persian cookbook in Rampur's fabled Raza Library started </w:t>
      </w:r>
      <w:r w:rsidRPr="00021E73">
        <w:lastRenderedPageBreak/>
        <w:t>her off on a journey into the history of Rampur cuisine and the stories around it. Part food memoir and part celebration of a cuisine, </w:t>
      </w:r>
      <w:proofErr w:type="spellStart"/>
      <w:r w:rsidRPr="00021E73">
        <w:t>Degh</w:t>
      </w:r>
      <w:proofErr w:type="spellEnd"/>
      <w:r w:rsidRPr="00021E73">
        <w:t xml:space="preserve"> to </w:t>
      </w:r>
      <w:proofErr w:type="spellStart"/>
      <w:r w:rsidRPr="00021E73">
        <w:t>Dastarkhwan</w:t>
      </w:r>
      <w:proofErr w:type="spellEnd"/>
      <w:r w:rsidRPr="00021E73">
        <w:t xml:space="preserve"> answers the question-'what constitutes and distinguishes Rampur cuisine?' Each chapter represents an emotion, an observance or a celebration. The spread of Rampuri food from the grand royal cuisine to the simple daily fare becomes the arena to express love, loss, forgiveness and spirituality. Peopled with compelling characters from all walks of life, the book is a tour de force that includes recollections of a princess to the spiritual ambience of a Sufi shrine, with stories of </w:t>
      </w:r>
      <w:proofErr w:type="spellStart"/>
      <w:r w:rsidRPr="00021E73">
        <w:t>khansamas</w:t>
      </w:r>
      <w:proofErr w:type="spellEnd"/>
      <w:r w:rsidRPr="00021E73">
        <w:t>, weddings and funerals.</w:t>
      </w:r>
    </w:p>
    <w:p w14:paraId="3BF3A564" w14:textId="02469666" w:rsidR="00614E24" w:rsidRDefault="00021E73" w:rsidP="008D6DF6">
      <w:pPr>
        <w:ind w:left="720"/>
        <w:jc w:val="both"/>
        <w:rPr>
          <w:b/>
        </w:rPr>
      </w:pPr>
      <w:r w:rsidRPr="00021E73">
        <w:rPr>
          <w:b/>
        </w:rPr>
        <w:t>Source:</w:t>
      </w:r>
      <w:hyperlink r:id="rId19" w:history="1">
        <w:r w:rsidR="008D6DF6" w:rsidRPr="008C0541">
          <w:rPr>
            <w:rStyle w:val="Hyperlink"/>
            <w:b/>
          </w:rPr>
          <w:t>https://www.amazon.in/Degh-Dastarkhwan-Qissas-Recipes-Cuisine/dp/0143451464</w:t>
        </w:r>
      </w:hyperlink>
    </w:p>
    <w:p w14:paraId="3B8F52F3" w14:textId="77777777" w:rsidR="004F22EA" w:rsidRDefault="004F22EA" w:rsidP="008D6DF6">
      <w:pPr>
        <w:ind w:left="720"/>
        <w:jc w:val="both"/>
        <w:rPr>
          <w:b/>
        </w:rPr>
      </w:pPr>
    </w:p>
    <w:p w14:paraId="0E81F6AB" w14:textId="77777777" w:rsidR="004F22EA" w:rsidRDefault="004F22EA" w:rsidP="008D6DF6">
      <w:pPr>
        <w:ind w:left="720"/>
        <w:jc w:val="both"/>
        <w:rPr>
          <w:b/>
        </w:rPr>
      </w:pPr>
    </w:p>
    <w:p w14:paraId="217FD497" w14:textId="2AE0A8FB" w:rsidR="002F5E35" w:rsidRDefault="00577837" w:rsidP="00577837">
      <w:pPr>
        <w:pStyle w:val="ListParagraph"/>
        <w:ind w:left="480" w:hanging="360"/>
        <w:jc w:val="both"/>
        <w:rPr>
          <w:b/>
          <w:bCs/>
          <w:u w:val="single"/>
        </w:rPr>
      </w:pPr>
      <w:r w:rsidRPr="006C5357">
        <w:rPr>
          <w:b/>
          <w:bCs/>
          <w:u w:val="single"/>
        </w:rPr>
        <w:t>History</w:t>
      </w:r>
    </w:p>
    <w:p w14:paraId="272FE048" w14:textId="56E55A9D" w:rsidR="00032EA9" w:rsidRDefault="00032EA9" w:rsidP="00032EA9">
      <w:pPr>
        <w:jc w:val="both"/>
        <w:rPr>
          <w:b/>
        </w:rPr>
      </w:pPr>
    </w:p>
    <w:p w14:paraId="7AFA764D" w14:textId="32D1EAD4" w:rsidR="00CB6DE4" w:rsidRPr="00A36836" w:rsidRDefault="00FA3206" w:rsidP="00741054">
      <w:pPr>
        <w:ind w:left="480" w:hanging="480"/>
        <w:jc w:val="both"/>
      </w:pPr>
      <w:r>
        <w:rPr>
          <w:b/>
        </w:rPr>
        <w:t>10</w:t>
      </w:r>
      <w:r w:rsidR="00614E24" w:rsidRPr="00BE5787">
        <w:rPr>
          <w:b/>
        </w:rPr>
        <w:t>.</w:t>
      </w:r>
      <w:r w:rsidR="00614E24">
        <w:tab/>
      </w:r>
      <w:r w:rsidR="00A36836" w:rsidRPr="00A36836">
        <w:t>Jitender Gill</w:t>
      </w:r>
      <w:r w:rsidR="00741054">
        <w:t xml:space="preserve"> &amp; Alam, Khurshid, e</w:t>
      </w:r>
      <w:r w:rsidR="00A36836" w:rsidRPr="00A36836">
        <w:t xml:space="preserve">d. </w:t>
      </w:r>
      <w:r w:rsidR="00741054" w:rsidRPr="00A36836">
        <w:t>Rediscovering</w:t>
      </w:r>
      <w:r w:rsidR="00A36836" w:rsidRPr="00A36836">
        <w:t xml:space="preserve"> Shahjahanabad. New Delhi: Pinnacle Learning, 2023. (Acc. No. 56708)</w:t>
      </w:r>
    </w:p>
    <w:p w14:paraId="4322D722" w14:textId="77777777" w:rsidR="00741054" w:rsidRDefault="00741054" w:rsidP="00032EA9">
      <w:pPr>
        <w:jc w:val="both"/>
      </w:pPr>
    </w:p>
    <w:p w14:paraId="27B00FF5" w14:textId="29587F92" w:rsidR="00A36836" w:rsidRDefault="00A36836" w:rsidP="00741054">
      <w:pPr>
        <w:ind w:firstLine="720"/>
        <w:jc w:val="both"/>
      </w:pPr>
      <w:r w:rsidRPr="00A36836">
        <w:t>954.56 RED</w:t>
      </w:r>
    </w:p>
    <w:p w14:paraId="0261E11B" w14:textId="77777777" w:rsidR="00045172" w:rsidRDefault="00045172" w:rsidP="00741054">
      <w:pPr>
        <w:ind w:firstLine="720"/>
        <w:jc w:val="both"/>
      </w:pPr>
    </w:p>
    <w:p w14:paraId="6B6FC5DC" w14:textId="1EAB5E90" w:rsidR="00045172" w:rsidRDefault="00045172" w:rsidP="008914F9">
      <w:pPr>
        <w:ind w:left="720"/>
        <w:rPr>
          <w:b/>
          <w:bCs/>
        </w:rPr>
      </w:pPr>
      <w:proofErr w:type="gramStart"/>
      <w:r w:rsidRPr="00045172">
        <w:rPr>
          <w:b/>
          <w:bCs/>
        </w:rPr>
        <w:t>Source</w:t>
      </w:r>
      <w:r>
        <w:rPr>
          <w:b/>
          <w:bCs/>
        </w:rPr>
        <w:t xml:space="preserve"> :</w:t>
      </w:r>
      <w:proofErr w:type="gramEnd"/>
      <w:r>
        <w:rPr>
          <w:b/>
          <w:bCs/>
        </w:rPr>
        <w:t xml:space="preserve"> </w:t>
      </w:r>
      <w:hyperlink r:id="rId20" w:history="1">
        <w:r w:rsidR="00C07A4C" w:rsidRPr="008C0541">
          <w:rPr>
            <w:rStyle w:val="Hyperlink"/>
            <w:b/>
            <w:bCs/>
          </w:rPr>
          <w:t>https://www.amazon.in/Rediscovering-Shahjahanabad-Jitender-Gill/dp/938384888X</w:t>
        </w:r>
      </w:hyperlink>
    </w:p>
    <w:p w14:paraId="1DEB8B2D" w14:textId="77777777" w:rsidR="00045172" w:rsidRDefault="00045172" w:rsidP="00045172">
      <w:pPr>
        <w:ind w:firstLine="720"/>
        <w:rPr>
          <w:b/>
          <w:bCs/>
        </w:rPr>
      </w:pPr>
    </w:p>
    <w:p w14:paraId="6BB3F44C" w14:textId="77777777" w:rsidR="00045172" w:rsidRPr="00045172" w:rsidRDefault="00045172" w:rsidP="00045172">
      <w:pPr>
        <w:ind w:firstLine="720"/>
      </w:pPr>
    </w:p>
    <w:p w14:paraId="4F3919CF" w14:textId="77777777" w:rsidR="00A36836" w:rsidRDefault="00A36836" w:rsidP="00032EA9">
      <w:pPr>
        <w:jc w:val="both"/>
        <w:rPr>
          <w:b/>
        </w:rPr>
      </w:pPr>
    </w:p>
    <w:p w14:paraId="169E39CC" w14:textId="0C8CEFB9" w:rsidR="00E40103" w:rsidRDefault="00614E24" w:rsidP="00F07E04">
      <w:pPr>
        <w:ind w:left="720" w:hanging="720"/>
      </w:pPr>
      <w:r w:rsidRPr="00BE5787">
        <w:rPr>
          <w:b/>
        </w:rPr>
        <w:t>1</w:t>
      </w:r>
      <w:r w:rsidR="00FA3206">
        <w:rPr>
          <w:b/>
        </w:rPr>
        <w:t>1</w:t>
      </w:r>
      <w:r>
        <w:t>.</w:t>
      </w:r>
      <w:r>
        <w:tab/>
      </w:r>
      <w:r w:rsidR="00E40103" w:rsidRPr="00E40103">
        <w:t xml:space="preserve">Kaul, </w:t>
      </w:r>
      <w:proofErr w:type="spellStart"/>
      <w:r w:rsidR="00E40103" w:rsidRPr="00E40103">
        <w:t>Shonaleeka</w:t>
      </w:r>
      <w:proofErr w:type="spellEnd"/>
      <w:r w:rsidR="00E40103">
        <w:t xml:space="preserve">. </w:t>
      </w:r>
      <w:r w:rsidR="00E40103" w:rsidRPr="00E40103">
        <w:t xml:space="preserve">Bharata before the British and other essays: towards a new </w:t>
      </w:r>
      <w:r w:rsidR="00E40103">
        <w:t xml:space="preserve">Indology. </w:t>
      </w:r>
      <w:r w:rsidR="00E40103" w:rsidRPr="00E40103">
        <w:t>New Delhi: Vitasta,</w:t>
      </w:r>
      <w:r w:rsidR="00E40103">
        <w:t xml:space="preserve"> 2025. (Acc. No. 56699)</w:t>
      </w:r>
    </w:p>
    <w:p w14:paraId="0F50DC3D" w14:textId="77777777" w:rsidR="00F07E04" w:rsidRDefault="00F07E04" w:rsidP="00E40103"/>
    <w:p w14:paraId="7F5893E7" w14:textId="27E82143" w:rsidR="00E40103" w:rsidRDefault="00E40103" w:rsidP="00F07E04">
      <w:pPr>
        <w:ind w:firstLine="720"/>
      </w:pPr>
      <w:r w:rsidRPr="00E40103">
        <w:t>954.03 KAU</w:t>
      </w:r>
    </w:p>
    <w:p w14:paraId="0BBF0336" w14:textId="77777777" w:rsidR="00F07E04" w:rsidRDefault="00F07E04" w:rsidP="00F07E04">
      <w:pPr>
        <w:ind w:firstLine="720"/>
      </w:pPr>
    </w:p>
    <w:p w14:paraId="3B82FA13" w14:textId="25E9FB08" w:rsidR="00E40103" w:rsidRDefault="00E40103" w:rsidP="00E40103">
      <w:pPr>
        <w:ind w:left="720"/>
        <w:jc w:val="both"/>
      </w:pPr>
      <w:r w:rsidRPr="00E40103">
        <w:t xml:space="preserve">Bharata Before the British and Other Essays explores </w:t>
      </w:r>
      <w:proofErr w:type="gramStart"/>
      <w:r w:rsidRPr="00E40103">
        <w:t>a number of</w:t>
      </w:r>
      <w:proofErr w:type="gramEnd"/>
      <w:r w:rsidRPr="00E40103">
        <w:t xml:space="preserve"> fundamental questions regarding the history of early India: Did the British bring India into existence or is she an ancient nation? Was Kashmir ‘unique’ and isolated or thoroughly connected with the rest of India? Is myth the antithesis of history or the self-expression of historical communities? Was there an Indic vision of history and time as different from modern Western notions? Was Sanskrit an elitist language or one with public reach and relevance? Did it also speak for the weak and powerless, including animals? Could Indic architecture be an instrument of liberation (moksha)? What was the ancient idea of </w:t>
      </w:r>
      <w:proofErr w:type="spellStart"/>
      <w:r w:rsidRPr="00E40103">
        <w:t>erotics</w:t>
      </w:r>
      <w:proofErr w:type="spellEnd"/>
      <w:r w:rsidRPr="00E40103">
        <w:t xml:space="preserve"> (</w:t>
      </w:r>
      <w:proofErr w:type="spellStart"/>
      <w:r w:rsidRPr="00E40103">
        <w:t>kama</w:t>
      </w:r>
      <w:proofErr w:type="spellEnd"/>
      <w:r w:rsidRPr="00E40103">
        <w:t>) and how did it relate to society? How did it feel—smell, sound, touch, appear—to live in our earliest cities? What is the state of Indian history today and where do we go from here? Filling gaps in our knowledge about India and its regions, correcting misplaced perspectives, and offering culture-sensitive methods with which to work through our texts and traditions, this outstanding collection of 17 fascinating essays invites us to rethink our understanding of India and Indology. Written in a lucid and engaging style, it brings exciting new insights from the world of scholarship to the general reader who is curious to learn authentically about our past.</w:t>
      </w:r>
    </w:p>
    <w:p w14:paraId="033E20E7" w14:textId="77777777" w:rsidR="00F07E04" w:rsidRDefault="00F07E04" w:rsidP="00E40103">
      <w:pPr>
        <w:ind w:left="720"/>
        <w:jc w:val="both"/>
      </w:pPr>
    </w:p>
    <w:p w14:paraId="337A4CAD" w14:textId="74A67C70" w:rsidR="00E40103" w:rsidRPr="00E40103" w:rsidRDefault="00E40103" w:rsidP="00C07A4C">
      <w:pPr>
        <w:ind w:left="720"/>
        <w:jc w:val="both"/>
        <w:rPr>
          <w:b/>
        </w:rPr>
      </w:pPr>
      <w:r w:rsidRPr="00E40103">
        <w:rPr>
          <w:b/>
        </w:rPr>
        <w:t>Source:</w:t>
      </w:r>
      <w:hyperlink r:id="rId21" w:history="1">
        <w:r w:rsidR="00230136" w:rsidRPr="008C0541">
          <w:rPr>
            <w:rStyle w:val="Hyperlink"/>
            <w:b/>
          </w:rPr>
          <w:t>https://www.amazon.in/Bharata-Before-British-Other-Essays/dp/811967023X</w:t>
        </w:r>
      </w:hyperlink>
    </w:p>
    <w:p w14:paraId="4C86528A" w14:textId="4F1BF5DD" w:rsidR="00B656F4" w:rsidRPr="00B656F4" w:rsidRDefault="00B656F4" w:rsidP="00E40103">
      <w:pPr>
        <w:ind w:left="720"/>
        <w:jc w:val="both"/>
      </w:pPr>
      <w:r w:rsidRPr="00B656F4">
        <w:br/>
      </w:r>
    </w:p>
    <w:p w14:paraId="30A2B221" w14:textId="2C77F376" w:rsidR="00FA3206" w:rsidRDefault="00614E24" w:rsidP="00FA3206">
      <w:pPr>
        <w:ind w:left="720" w:hanging="720"/>
      </w:pPr>
      <w:r w:rsidRPr="00BE5787">
        <w:rPr>
          <w:b/>
        </w:rPr>
        <w:lastRenderedPageBreak/>
        <w:t>1</w:t>
      </w:r>
      <w:r w:rsidR="00230136">
        <w:rPr>
          <w:b/>
        </w:rPr>
        <w:t>2</w:t>
      </w:r>
      <w:r w:rsidRPr="00BE5787">
        <w:rPr>
          <w:b/>
        </w:rPr>
        <w:t>.</w:t>
      </w:r>
      <w:r>
        <w:tab/>
      </w:r>
      <w:r w:rsidR="004F1438" w:rsidRPr="004F1438">
        <w:t xml:space="preserve">Mandelbaum, Michael. The titans of the twentieth century: how they made history and the history they made. New York: Oxford University Press, 2024. </w:t>
      </w:r>
    </w:p>
    <w:p w14:paraId="07E8CC4F" w14:textId="15D53D70" w:rsidR="000F75D9" w:rsidRDefault="004F1438" w:rsidP="00FA3206">
      <w:pPr>
        <w:ind w:left="720"/>
      </w:pPr>
      <w:r w:rsidRPr="004F1438">
        <w:t>(Acc. No. 56738)</w:t>
      </w:r>
    </w:p>
    <w:p w14:paraId="2B63CBF0" w14:textId="77777777" w:rsidR="00FA3206" w:rsidRPr="004F1438" w:rsidRDefault="00FA3206" w:rsidP="00FA3206">
      <w:pPr>
        <w:ind w:left="720"/>
      </w:pPr>
    </w:p>
    <w:p w14:paraId="3A51611B" w14:textId="1D01B33D" w:rsidR="004F1438" w:rsidRDefault="004F1438" w:rsidP="00FA3206">
      <w:pPr>
        <w:ind w:firstLine="720"/>
      </w:pPr>
      <w:r w:rsidRPr="004F1438">
        <w:t>909.0092 MAN</w:t>
      </w:r>
    </w:p>
    <w:p w14:paraId="6A885690" w14:textId="77777777" w:rsidR="00FA3206" w:rsidRDefault="00FA3206" w:rsidP="00FA3206">
      <w:pPr>
        <w:ind w:firstLine="720"/>
      </w:pPr>
    </w:p>
    <w:p w14:paraId="7814E1B8" w14:textId="1224DB37" w:rsidR="004F1438" w:rsidRDefault="004F1438" w:rsidP="004F1438">
      <w:pPr>
        <w:ind w:left="720"/>
      </w:pPr>
      <w:r w:rsidRPr="004F1438">
        <w:t xml:space="preserve">The Titans of the Twentieth Century addresses an age-old question: what is the impact of individuals on history? The first half of the twentieth century offered political </w:t>
      </w:r>
      <w:proofErr w:type="gramStart"/>
      <w:r w:rsidRPr="004F1438">
        <w:t>leaders</w:t>
      </w:r>
      <w:proofErr w:type="gramEnd"/>
      <w:r w:rsidRPr="004F1438">
        <w:t xml:space="preserve"> enormous scope for changing the world. This book consists of essays about eight who, for better and for worse, did just that.</w:t>
      </w:r>
    </w:p>
    <w:p w14:paraId="2AA1D664" w14:textId="77777777" w:rsidR="00FA3206" w:rsidRDefault="00FA3206" w:rsidP="004F1438">
      <w:pPr>
        <w:ind w:left="720"/>
      </w:pPr>
    </w:p>
    <w:p w14:paraId="0250BAA1" w14:textId="12F8FA72" w:rsidR="004F1438" w:rsidRPr="004F1438" w:rsidRDefault="004F1438" w:rsidP="004F1438">
      <w:pPr>
        <w:rPr>
          <w:b/>
        </w:rPr>
      </w:pPr>
      <w:r w:rsidRPr="004F1438">
        <w:rPr>
          <w:b/>
        </w:rPr>
        <w:t>Source:</w:t>
      </w:r>
      <w:hyperlink r:id="rId22" w:tooltip="https://www.amazon.in/Titans-Twentieth-Century-They-History/dp/0197782477" w:history="1">
        <w:r w:rsidRPr="004F1438">
          <w:rPr>
            <w:rStyle w:val="Hyperlink"/>
            <w:b/>
          </w:rPr>
          <w:t>https://www.amazon.in/Titans-Twentieth-Century-They-History/dp/0197782477</w:t>
        </w:r>
      </w:hyperlink>
    </w:p>
    <w:p w14:paraId="19BEF19B" w14:textId="77777777" w:rsidR="000F75D9" w:rsidRPr="000F75D9" w:rsidRDefault="000F75D9" w:rsidP="004F1438"/>
    <w:p w14:paraId="1C44C304" w14:textId="3EB45616" w:rsidR="005F0E07" w:rsidRDefault="00614E24" w:rsidP="00F42FE2">
      <w:pPr>
        <w:ind w:left="720" w:hanging="720"/>
      </w:pPr>
      <w:r w:rsidRPr="00BE5787">
        <w:rPr>
          <w:b/>
        </w:rPr>
        <w:t>1</w:t>
      </w:r>
      <w:r w:rsidR="00230136">
        <w:rPr>
          <w:b/>
        </w:rPr>
        <w:t>3</w:t>
      </w:r>
      <w:r>
        <w:t>.</w:t>
      </w:r>
      <w:r>
        <w:tab/>
      </w:r>
      <w:r w:rsidR="00EC23BA" w:rsidRPr="00EC23BA">
        <w:t>Kaul, Rattan.</w:t>
      </w:r>
      <w:r w:rsidR="00EC23BA">
        <w:t xml:space="preserve"> </w:t>
      </w:r>
      <w:r w:rsidR="00EC23BA" w:rsidRPr="00EC23BA">
        <w:t>Kingdom of Kasmira (Kashmir</w:t>
      </w:r>
      <w:r w:rsidRPr="00EC23BA">
        <w:t>):</w:t>
      </w:r>
      <w:r w:rsidR="00EC23BA" w:rsidRPr="00EC23BA">
        <w:t xml:space="preserve"> evolution - 20th century AD</w:t>
      </w:r>
      <w:r w:rsidR="00EC23BA">
        <w:t>.</w:t>
      </w:r>
      <w:r w:rsidR="00EC23BA" w:rsidRPr="00EC23BA">
        <w:t xml:space="preserve"> New Delhi: Heritage Publishers, 2025.</w:t>
      </w:r>
      <w:r w:rsidR="00EC23BA">
        <w:t xml:space="preserve"> (Acc. No. 56741)</w:t>
      </w:r>
    </w:p>
    <w:p w14:paraId="3B2B65B9" w14:textId="77777777" w:rsidR="00F42FE2" w:rsidRDefault="00F42FE2" w:rsidP="00F42FE2">
      <w:pPr>
        <w:ind w:firstLine="720"/>
      </w:pPr>
    </w:p>
    <w:p w14:paraId="6CFEA4DE" w14:textId="212FA075" w:rsidR="00EC23BA" w:rsidRDefault="00EC23BA" w:rsidP="00F42FE2">
      <w:pPr>
        <w:ind w:firstLine="720"/>
      </w:pPr>
      <w:r w:rsidRPr="00EC23BA">
        <w:t>954.6 KAU</w:t>
      </w:r>
    </w:p>
    <w:p w14:paraId="54CED9BC" w14:textId="77777777" w:rsidR="00F42FE2" w:rsidRDefault="00F42FE2" w:rsidP="00F42FE2">
      <w:pPr>
        <w:ind w:firstLine="720"/>
      </w:pPr>
    </w:p>
    <w:p w14:paraId="7A287DD5" w14:textId="63256818" w:rsidR="00EC23BA" w:rsidRDefault="00EC23BA" w:rsidP="00EC23BA">
      <w:pPr>
        <w:ind w:left="720"/>
        <w:jc w:val="both"/>
      </w:pPr>
      <w:r w:rsidRPr="00EC23BA">
        <w:t xml:space="preserve">The Book Kingdom of Kasmira (Kashmir) has a special place, in that Kasmira was a vast lake and how the vast lake, called </w:t>
      </w:r>
      <w:proofErr w:type="spellStart"/>
      <w:r w:rsidRPr="00EC23BA">
        <w:t>Satisar</w:t>
      </w:r>
      <w:proofErr w:type="spellEnd"/>
      <w:r w:rsidRPr="00EC23BA">
        <w:t xml:space="preserve">, over the millenniums transited into a Vale and human habitation. Earliest history of Kingdom of Kasmira starts around the Battle of Ten Kings, base of Mahabharata epic. It had a rudimentary Kingdom and hierarchy, which developed into a peculiar civilisation. It remained as Kingdom, barring some occasional decades. There have been periods of its being under suzerainty of Central Asian Tribes, and under rule of Afghans, Moghuls and Sikhs Its history cannot be detached from North-Western India, as it had roots as a </w:t>
      </w:r>
      <w:proofErr w:type="spellStart"/>
      <w:r w:rsidRPr="00EC23BA">
        <w:t>Janapada</w:t>
      </w:r>
      <w:proofErr w:type="spellEnd"/>
      <w:r w:rsidRPr="00EC23BA">
        <w:t xml:space="preserve"> (Kingdom). Not much was known, correctly, about the rulers of Kasmira (Kashmir) except mentioned in </w:t>
      </w:r>
      <w:proofErr w:type="spellStart"/>
      <w:r w:rsidRPr="00EC23BA">
        <w:t>Rajatarangini</w:t>
      </w:r>
      <w:proofErr w:type="spellEnd"/>
      <w:r w:rsidRPr="00EC23BA">
        <w:t>. Later chronicles, also fell short of expectations. Over the centuries religious inclination of people vacillated between various shades of Brahmanism and with advent of Islam completely changed the demography of Kasmira. In recent past it had Gilgit-Baltistan, Ladakh and Jammu region as part of the Kingdom. Kingdom of Kasmira (Kashmir) a composite compendium of need to know of Kasmira (Kashmir) over the last over five millenniums.</w:t>
      </w:r>
    </w:p>
    <w:p w14:paraId="4349C196" w14:textId="77777777" w:rsidR="00F42FE2" w:rsidRDefault="00F42FE2" w:rsidP="004F1438">
      <w:pPr>
        <w:rPr>
          <w:b/>
        </w:rPr>
      </w:pPr>
    </w:p>
    <w:p w14:paraId="38E35606" w14:textId="54742EA4" w:rsidR="00EC23BA" w:rsidRDefault="00EC23BA" w:rsidP="00F42FE2">
      <w:pPr>
        <w:ind w:left="720"/>
        <w:rPr>
          <w:b/>
        </w:rPr>
      </w:pPr>
      <w:r w:rsidRPr="00EC23BA">
        <w:rPr>
          <w:b/>
        </w:rPr>
        <w:t>Source:</w:t>
      </w:r>
      <w:hyperlink r:id="rId23" w:anchor=":~:text=Book%20overview,Kings%2C%20base%20of%20Mahabharata%20epic." w:history="1">
        <w:r w:rsidR="00DE436B" w:rsidRPr="00A93366">
          <w:rPr>
            <w:rStyle w:val="Hyperlink"/>
            <w:b/>
          </w:rPr>
          <w:t>https://www.amazon.in/Kingdom-Kasmira-Kashmir-Evolution-Century/dp/8170266378#:~:text=Book%20overview,Kings%2C%20base%20of%20Mahabharata%20epic.</w:t>
        </w:r>
      </w:hyperlink>
    </w:p>
    <w:p w14:paraId="362808EA" w14:textId="77777777" w:rsidR="00A718C3" w:rsidRDefault="00A718C3" w:rsidP="004F1438">
      <w:pPr>
        <w:rPr>
          <w:b/>
        </w:rPr>
      </w:pPr>
    </w:p>
    <w:p w14:paraId="38EAC895" w14:textId="5FFC6445" w:rsidR="00A718C3" w:rsidRPr="00A718C3" w:rsidRDefault="00614E24" w:rsidP="0020533C">
      <w:pPr>
        <w:ind w:left="720" w:hanging="720"/>
      </w:pPr>
      <w:r w:rsidRPr="00BE5787">
        <w:rPr>
          <w:b/>
        </w:rPr>
        <w:t>1</w:t>
      </w:r>
      <w:r w:rsidR="00230136">
        <w:rPr>
          <w:b/>
        </w:rPr>
        <w:t>4</w:t>
      </w:r>
      <w:r>
        <w:t>.</w:t>
      </w:r>
      <w:r>
        <w:tab/>
      </w:r>
      <w:r w:rsidR="00A718C3" w:rsidRPr="00A718C3">
        <w:t xml:space="preserve">Andre, Aletta. The house of </w:t>
      </w:r>
      <w:proofErr w:type="spellStart"/>
      <w:r w:rsidR="00A718C3" w:rsidRPr="00A718C3">
        <w:t>awadh</w:t>
      </w:r>
      <w:proofErr w:type="spellEnd"/>
      <w:r w:rsidR="00A718C3" w:rsidRPr="00A718C3">
        <w:t xml:space="preserve">: a hidden tragedy. </w:t>
      </w:r>
      <w:proofErr w:type="gramStart"/>
      <w:r w:rsidR="00A718C3" w:rsidRPr="00A718C3">
        <w:t>Gurugram :</w:t>
      </w:r>
      <w:proofErr w:type="gramEnd"/>
      <w:r w:rsidR="00A718C3" w:rsidRPr="00A718C3">
        <w:t xml:space="preserve"> Harper Collins Publishers, 2025. (Acc. No. 56728)</w:t>
      </w:r>
    </w:p>
    <w:p w14:paraId="2A43DE04" w14:textId="77777777" w:rsidR="0020533C" w:rsidRDefault="0020533C" w:rsidP="004F1438"/>
    <w:p w14:paraId="0AF8D449" w14:textId="6FD06F1F" w:rsidR="00A718C3" w:rsidRDefault="00A718C3" w:rsidP="0020533C">
      <w:pPr>
        <w:ind w:firstLine="720"/>
      </w:pPr>
      <w:r w:rsidRPr="00A718C3">
        <w:t>954.2 AND</w:t>
      </w:r>
    </w:p>
    <w:p w14:paraId="585939A5" w14:textId="77777777" w:rsidR="0020533C" w:rsidRDefault="0020533C" w:rsidP="0020533C">
      <w:pPr>
        <w:ind w:firstLine="720"/>
      </w:pPr>
    </w:p>
    <w:p w14:paraId="6FFE6909" w14:textId="0554C93F" w:rsidR="00A718C3" w:rsidRDefault="00A718C3" w:rsidP="00A718C3">
      <w:pPr>
        <w:ind w:left="720"/>
        <w:jc w:val="both"/>
      </w:pPr>
      <w:r w:rsidRPr="00A718C3">
        <w:t xml:space="preserve">In </w:t>
      </w:r>
      <w:r w:rsidR="00793440" w:rsidRPr="00A718C3">
        <w:t>Delhi’s</w:t>
      </w:r>
      <w:r w:rsidRPr="00A718C3">
        <w:t xml:space="preserve"> Ridge Forest lies </w:t>
      </w:r>
      <w:proofErr w:type="spellStart"/>
      <w:r w:rsidRPr="00A718C3">
        <w:t>Malcha</w:t>
      </w:r>
      <w:proofErr w:type="spellEnd"/>
      <w:r w:rsidRPr="00A718C3">
        <w:t xml:space="preserve"> Mahal, which was home to a family cloaked in mystery: Begum Wilayat Mahal and her children, Princess Sakina and Prince Ali Raza-self-proclaimed descendants of the House of Awadh. From their dramatic arrival at New Delhi Railway Station in 1975, where they squatted for a decade, to their last years in a decaying monument-their story weaves together colonial injustices, </w:t>
      </w:r>
      <w:r w:rsidR="0020533C" w:rsidRPr="00A718C3">
        <w:t>Partition’s</w:t>
      </w:r>
      <w:r w:rsidRPr="00A718C3">
        <w:t xml:space="preserve"> upheaval and modern </w:t>
      </w:r>
      <w:r w:rsidR="0020533C" w:rsidRPr="00A718C3">
        <w:t>India’s</w:t>
      </w:r>
      <w:r w:rsidRPr="00A718C3">
        <w:t xml:space="preserve"> struggles with identity.</w:t>
      </w:r>
    </w:p>
    <w:p w14:paraId="4FF9B000" w14:textId="77777777" w:rsidR="0020533C" w:rsidRDefault="0020533C" w:rsidP="00A718C3">
      <w:pPr>
        <w:ind w:left="720"/>
        <w:jc w:val="both"/>
      </w:pPr>
    </w:p>
    <w:p w14:paraId="1918FBE7" w14:textId="7A8949CC" w:rsidR="00A718C3" w:rsidRDefault="00A718C3" w:rsidP="0020533C">
      <w:pPr>
        <w:ind w:firstLine="720"/>
        <w:jc w:val="both"/>
        <w:rPr>
          <w:b/>
        </w:rPr>
      </w:pPr>
      <w:r w:rsidRPr="00A718C3">
        <w:rPr>
          <w:b/>
        </w:rPr>
        <w:lastRenderedPageBreak/>
        <w:t>Source:</w:t>
      </w:r>
      <w:hyperlink r:id="rId24" w:tooltip="https://www.amazon.in/House-Awadh-Hidden-Tragedy/dp/9365693691" w:history="1">
        <w:r w:rsidRPr="00A718C3">
          <w:rPr>
            <w:rStyle w:val="Hyperlink"/>
            <w:b/>
          </w:rPr>
          <w:t>https://www.amazon.in/House-Awadh-Hidden-Tragedy/dp/9365693691</w:t>
        </w:r>
      </w:hyperlink>
    </w:p>
    <w:p w14:paraId="0A191DD2" w14:textId="77777777" w:rsidR="00C614E7" w:rsidRDefault="00C614E7" w:rsidP="00A718C3">
      <w:pPr>
        <w:jc w:val="both"/>
        <w:rPr>
          <w:b/>
        </w:rPr>
      </w:pPr>
    </w:p>
    <w:p w14:paraId="0099B777" w14:textId="77777777" w:rsidR="00C614E7" w:rsidRDefault="00C614E7" w:rsidP="00A718C3">
      <w:pPr>
        <w:jc w:val="both"/>
        <w:rPr>
          <w:b/>
        </w:rPr>
      </w:pPr>
    </w:p>
    <w:p w14:paraId="7D1B12D3" w14:textId="37CDCF80" w:rsidR="00C614E7" w:rsidRPr="00B22AEB" w:rsidRDefault="00614E24" w:rsidP="000C699C">
      <w:pPr>
        <w:ind w:left="720" w:hanging="720"/>
      </w:pPr>
      <w:r w:rsidRPr="00BE5787">
        <w:rPr>
          <w:b/>
        </w:rPr>
        <w:t>1</w:t>
      </w:r>
      <w:r w:rsidR="00230136">
        <w:rPr>
          <w:b/>
        </w:rPr>
        <w:t>5</w:t>
      </w:r>
      <w:r w:rsidRPr="00BE5787">
        <w:rPr>
          <w:b/>
        </w:rPr>
        <w:t>.</w:t>
      </w:r>
      <w:r>
        <w:tab/>
      </w:r>
      <w:r w:rsidR="00C614E7" w:rsidRPr="00B22AEB">
        <w:t xml:space="preserve">Singh, Ravinder. Understanding Punjab: a geo-cultural, civilizational and literary context. </w:t>
      </w:r>
      <w:proofErr w:type="gramStart"/>
      <w:r w:rsidR="00C614E7" w:rsidRPr="00B22AEB">
        <w:t>Shilma :</w:t>
      </w:r>
      <w:proofErr w:type="gramEnd"/>
      <w:r w:rsidR="00C614E7" w:rsidRPr="00B22AEB">
        <w:t xml:space="preserve"> Indian institute of advance study, 2024. (Acc. No. 56752)</w:t>
      </w:r>
    </w:p>
    <w:p w14:paraId="22E44D40" w14:textId="77777777" w:rsidR="000C699C" w:rsidRDefault="000C699C" w:rsidP="00C614E7"/>
    <w:p w14:paraId="09AB1187" w14:textId="4EB8CED9" w:rsidR="00C614E7" w:rsidRDefault="00C614E7" w:rsidP="000C699C">
      <w:pPr>
        <w:ind w:firstLine="720"/>
      </w:pPr>
      <w:r w:rsidRPr="00B22AEB">
        <w:t>954.552 SIN</w:t>
      </w:r>
    </w:p>
    <w:p w14:paraId="2870900F" w14:textId="77777777" w:rsidR="000C699C" w:rsidRDefault="000C699C" w:rsidP="000C699C">
      <w:pPr>
        <w:ind w:firstLine="720"/>
      </w:pPr>
    </w:p>
    <w:p w14:paraId="77687426" w14:textId="7281DA54" w:rsidR="000C699C" w:rsidRDefault="000C699C" w:rsidP="000C699C">
      <w:pPr>
        <w:ind w:left="720"/>
      </w:pPr>
      <w:r>
        <w:t xml:space="preserve">Source: </w:t>
      </w:r>
      <w:hyperlink r:id="rId25" w:history="1">
        <w:r w:rsidR="00741054" w:rsidRPr="008C0541">
          <w:rPr>
            <w:rStyle w:val="Hyperlink"/>
          </w:rPr>
          <w:t>https://www.amazon.in/Understanding-Punjab-Prof-Ravinder-Singh/dp/B0DQ7W94SB</w:t>
        </w:r>
      </w:hyperlink>
    </w:p>
    <w:p w14:paraId="7FE3F1B6" w14:textId="77777777" w:rsidR="000C699C" w:rsidRDefault="000C699C" w:rsidP="000C699C">
      <w:pPr>
        <w:ind w:firstLine="720"/>
      </w:pPr>
    </w:p>
    <w:p w14:paraId="1A1EB94F" w14:textId="77777777" w:rsidR="008350B9" w:rsidRDefault="008350B9" w:rsidP="00C614E7"/>
    <w:p w14:paraId="27B7D714" w14:textId="05036BAB" w:rsidR="008350B9" w:rsidRDefault="00614E24" w:rsidP="007712D7">
      <w:pPr>
        <w:ind w:left="720" w:hanging="720"/>
      </w:pPr>
      <w:r w:rsidRPr="00BE5787">
        <w:rPr>
          <w:b/>
        </w:rPr>
        <w:t>1</w:t>
      </w:r>
      <w:r w:rsidR="003B06E4">
        <w:rPr>
          <w:b/>
        </w:rPr>
        <w:t>6</w:t>
      </w:r>
      <w:r>
        <w:t>.</w:t>
      </w:r>
      <w:r>
        <w:tab/>
      </w:r>
      <w:r w:rsidR="008350B9" w:rsidRPr="008350B9">
        <w:t>Roy, Baijayanti</w:t>
      </w:r>
      <w:r w:rsidR="008350B9">
        <w:t xml:space="preserve">. </w:t>
      </w:r>
      <w:r w:rsidR="008350B9" w:rsidRPr="008350B9">
        <w:t>The nazi study of India and Indian anti-colonialism:</w:t>
      </w:r>
      <w:r w:rsidR="00B22AEB" w:rsidRPr="00B22AEB">
        <w:t xml:space="preserve"> knowledge providers and propagandists in the ' third </w:t>
      </w:r>
      <w:proofErr w:type="spellStart"/>
      <w:r w:rsidR="00B22AEB" w:rsidRPr="00B22AEB">
        <w:t>reich</w:t>
      </w:r>
      <w:proofErr w:type="spellEnd"/>
      <w:r w:rsidR="00B22AEB" w:rsidRPr="00B22AEB">
        <w:t>'</w:t>
      </w:r>
      <w:r w:rsidR="00B22AEB">
        <w:t xml:space="preserve">. </w:t>
      </w:r>
      <w:r w:rsidR="00B22AEB" w:rsidRPr="00B22AEB">
        <w:t>New York: Oxford University Press,</w:t>
      </w:r>
      <w:r w:rsidR="00B22AEB">
        <w:t xml:space="preserve"> 2024. (Acc. No.56745)</w:t>
      </w:r>
    </w:p>
    <w:p w14:paraId="7AF71CF3" w14:textId="77777777" w:rsidR="007712D7" w:rsidRDefault="007712D7" w:rsidP="007712D7">
      <w:pPr>
        <w:ind w:left="720" w:hanging="720"/>
      </w:pPr>
    </w:p>
    <w:p w14:paraId="05BA866B" w14:textId="125F3662" w:rsidR="00B22AEB" w:rsidRDefault="00901F5B" w:rsidP="007712D7">
      <w:pPr>
        <w:ind w:firstLine="720"/>
        <w:jc w:val="both"/>
      </w:pPr>
      <w:r w:rsidRPr="00901F5B">
        <w:t>943.0954 ROY</w:t>
      </w:r>
    </w:p>
    <w:p w14:paraId="312F420D" w14:textId="77777777" w:rsidR="007712D7" w:rsidRDefault="007712D7" w:rsidP="007712D7">
      <w:pPr>
        <w:ind w:firstLine="720"/>
        <w:jc w:val="both"/>
      </w:pPr>
    </w:p>
    <w:p w14:paraId="721C80A3" w14:textId="23831DE7" w:rsidR="00901F5B" w:rsidRDefault="00901F5B" w:rsidP="00901F5B">
      <w:pPr>
        <w:ind w:left="720"/>
        <w:jc w:val="both"/>
      </w:pPr>
      <w:r w:rsidRPr="00901F5B">
        <w:t xml:space="preserve">The Nazi Study of India and Indian Anti-Colonialism is the first detailed and critical study of the intellectual and political connections that existed between some German scholars specializing on India, non-academic 'India experts,' Indian anti-colonialists and various organs of the Nazi state. It explores the ways in which different knowledge discourses pertaining to India, particularly its colonization and the anti-colonial movement, were used by these individuals for </w:t>
      </w:r>
      <w:proofErr w:type="gramStart"/>
      <w:r w:rsidRPr="00901F5B">
        <w:t>a number of</w:t>
      </w:r>
      <w:proofErr w:type="gramEnd"/>
      <w:r w:rsidRPr="00901F5B">
        <w:t xml:space="preserve"> German organisations to fulfil the demands of Nazi politics. This monograph also inspects the links between the knowledge providers and embodiments of National Socialist politics like the Nazi party and its affiliates. In this study, Baijayanti Roy aims to ascertain whether such political engagements were </w:t>
      </w:r>
      <w:proofErr w:type="gramStart"/>
      <w:r w:rsidRPr="00901F5B">
        <w:t>actually more</w:t>
      </w:r>
      <w:proofErr w:type="gramEnd"/>
      <w:r w:rsidRPr="00901F5B">
        <w:t xml:space="preserve"> rewarding for the scholars than their 'practical services' to the state in the form of strategic deployment of their knowledge of India.</w:t>
      </w:r>
    </w:p>
    <w:p w14:paraId="62A7C816" w14:textId="77777777" w:rsidR="007712D7" w:rsidRDefault="007712D7" w:rsidP="00B34B51">
      <w:pPr>
        <w:rPr>
          <w:b/>
        </w:rPr>
      </w:pPr>
    </w:p>
    <w:p w14:paraId="41638A5F" w14:textId="16C65734" w:rsidR="00901F5B" w:rsidRPr="00901F5B" w:rsidRDefault="00901F5B" w:rsidP="007712D7">
      <w:pPr>
        <w:ind w:left="720"/>
        <w:rPr>
          <w:b/>
        </w:rPr>
      </w:pPr>
      <w:r w:rsidRPr="00901F5B">
        <w:rPr>
          <w:b/>
        </w:rPr>
        <w:t>Source:</w:t>
      </w:r>
      <w:r w:rsidR="00B34B51">
        <w:rPr>
          <w:b/>
        </w:rPr>
        <w:t xml:space="preserve">    </w:t>
      </w:r>
      <w:hyperlink r:id="rId26" w:history="1">
        <w:r w:rsidR="00FA60BA" w:rsidRPr="00A93366">
          <w:rPr>
            <w:rStyle w:val="Hyperlink"/>
            <w:b/>
          </w:rPr>
          <w:t>https://www.amazon.in/Nazi-Study-India-Indian-Anti-Colonialism/dp/0192887548</w:t>
        </w:r>
      </w:hyperlink>
    </w:p>
    <w:p w14:paraId="447E60BB" w14:textId="77777777" w:rsidR="00C614E7" w:rsidRDefault="00C614E7" w:rsidP="00C614E7"/>
    <w:p w14:paraId="72FFFE73" w14:textId="66A25C14" w:rsidR="006F627F" w:rsidRDefault="00614E24" w:rsidP="00DE7A35">
      <w:pPr>
        <w:ind w:left="720" w:hanging="720"/>
      </w:pPr>
      <w:r w:rsidRPr="00BE5787">
        <w:rPr>
          <w:b/>
        </w:rPr>
        <w:t>1</w:t>
      </w:r>
      <w:r w:rsidR="004C49BC">
        <w:rPr>
          <w:b/>
        </w:rPr>
        <w:t>7</w:t>
      </w:r>
      <w:r w:rsidRPr="00BE5787">
        <w:rPr>
          <w:b/>
        </w:rPr>
        <w:t>.</w:t>
      </w:r>
      <w:r>
        <w:tab/>
      </w:r>
      <w:r w:rsidR="006F627F" w:rsidRPr="006F627F">
        <w:t>Suranjan Das</w:t>
      </w:r>
      <w:r w:rsidR="006F627F">
        <w:t xml:space="preserve">. </w:t>
      </w:r>
      <w:r w:rsidR="006F627F" w:rsidRPr="006F627F">
        <w:t>Gandhi and the Champaran Satyagraha: select readings</w:t>
      </w:r>
      <w:r w:rsidR="006F627F">
        <w:t xml:space="preserve">. </w:t>
      </w:r>
      <w:r w:rsidR="006F627F" w:rsidRPr="006F627F">
        <w:t>Delhi: Primus Books,</w:t>
      </w:r>
      <w:r w:rsidR="006F627F">
        <w:t xml:space="preserve"> 2025. (Acc. No. 56749)</w:t>
      </w:r>
    </w:p>
    <w:p w14:paraId="18D1C92D" w14:textId="77777777" w:rsidR="00DE7A35" w:rsidRDefault="00DE7A35" w:rsidP="00DE7A35">
      <w:pPr>
        <w:ind w:left="720" w:hanging="720"/>
      </w:pPr>
    </w:p>
    <w:p w14:paraId="092070AE" w14:textId="6AD3F39B" w:rsidR="006F627F" w:rsidRDefault="006F627F" w:rsidP="00DE7A35">
      <w:pPr>
        <w:ind w:firstLine="720"/>
      </w:pPr>
      <w:r w:rsidRPr="006F627F">
        <w:t>954.035 GAN</w:t>
      </w:r>
    </w:p>
    <w:p w14:paraId="60357B11" w14:textId="578B8E8D" w:rsidR="006F627F" w:rsidRDefault="006F627F" w:rsidP="006F627F">
      <w:pPr>
        <w:ind w:left="720"/>
        <w:jc w:val="both"/>
      </w:pPr>
      <w:r w:rsidRPr="006F627F">
        <w:t>This volume looks back at the Champaran Satyagraha of 1917 through contemporary accounts and scholarly reflections. Organized into five parts, the collection contains passages from Gandhi’s own recollection of the Satyagraha; excerpts from the accounts of participants such as Rajendra Prasad and J.B. Kripalani; statements of indigo ryots; selections from official documents; and extracts from the works of historians and academics. Gandhi and the Champaran Satyagraha: Select Readings provides readers with an idea of how the first Gandhian mass political intervention in India has been recreated, contextualized, and assessed in writings, and captured through some archival visuals.</w:t>
      </w:r>
    </w:p>
    <w:p w14:paraId="29D925EB" w14:textId="77777777" w:rsidR="00DE7A35" w:rsidRDefault="00DE7A35" w:rsidP="006F627F">
      <w:pPr>
        <w:ind w:left="720"/>
        <w:jc w:val="both"/>
      </w:pPr>
    </w:p>
    <w:p w14:paraId="758EBA36" w14:textId="7B731590" w:rsidR="006F627F" w:rsidRDefault="006F627F" w:rsidP="00DE7A35">
      <w:pPr>
        <w:ind w:left="720"/>
      </w:pPr>
      <w:r w:rsidRPr="006F627F">
        <w:rPr>
          <w:b/>
        </w:rPr>
        <w:t>Source:</w:t>
      </w:r>
      <w:r w:rsidR="00DE7A35">
        <w:rPr>
          <w:b/>
        </w:rPr>
        <w:t xml:space="preserve"> </w:t>
      </w:r>
      <w:hyperlink r:id="rId27" w:history="1">
        <w:r w:rsidR="00DE7A35" w:rsidRPr="00A93366">
          <w:rPr>
            <w:rStyle w:val="Hyperlink"/>
            <w:b/>
          </w:rPr>
          <w:t>https://www.amazon.in/Gandhi-Champaran-Satyagraha-Select-   Readings/</w:t>
        </w:r>
        <w:proofErr w:type="spellStart"/>
        <w:r w:rsidR="00DE7A35" w:rsidRPr="00A93366">
          <w:rPr>
            <w:rStyle w:val="Hyperlink"/>
            <w:b/>
          </w:rPr>
          <w:t>dp</w:t>
        </w:r>
        <w:proofErr w:type="spellEnd"/>
        <w:r w:rsidR="00DE7A35" w:rsidRPr="00A93366">
          <w:rPr>
            <w:rStyle w:val="Hyperlink"/>
            <w:b/>
          </w:rPr>
          <w:t>/9355724101</w:t>
        </w:r>
      </w:hyperlink>
    </w:p>
    <w:p w14:paraId="10F5BEE2" w14:textId="77777777" w:rsidR="00CC67E2" w:rsidRDefault="00CC67E2" w:rsidP="00DE7A35">
      <w:pPr>
        <w:ind w:left="720"/>
        <w:rPr>
          <w:b/>
        </w:rPr>
      </w:pPr>
    </w:p>
    <w:p w14:paraId="2B683774" w14:textId="77777777" w:rsidR="00213AEF" w:rsidRDefault="00213AEF" w:rsidP="006F627F">
      <w:pPr>
        <w:jc w:val="both"/>
        <w:rPr>
          <w:b/>
        </w:rPr>
      </w:pPr>
    </w:p>
    <w:p w14:paraId="582429A4" w14:textId="61F8E845" w:rsidR="00213AEF" w:rsidRPr="00213AEF" w:rsidRDefault="00614E24" w:rsidP="00CC67E2">
      <w:pPr>
        <w:ind w:left="720" w:hanging="720"/>
        <w:jc w:val="both"/>
      </w:pPr>
      <w:r w:rsidRPr="00BE5787">
        <w:rPr>
          <w:b/>
        </w:rPr>
        <w:t>1</w:t>
      </w:r>
      <w:r w:rsidR="004C49BC">
        <w:rPr>
          <w:b/>
        </w:rPr>
        <w:t>8</w:t>
      </w:r>
      <w:r>
        <w:t>.</w:t>
      </w:r>
      <w:r>
        <w:tab/>
      </w:r>
      <w:r w:rsidR="00213AEF" w:rsidRPr="00213AEF">
        <w:t xml:space="preserve">Tilak, Lokmanya. Kesari: selected essays. </w:t>
      </w:r>
      <w:proofErr w:type="gramStart"/>
      <w:r w:rsidR="00213AEF" w:rsidRPr="00213AEF">
        <w:t>Gurugram :</w:t>
      </w:r>
      <w:proofErr w:type="gramEnd"/>
      <w:r w:rsidR="00213AEF" w:rsidRPr="00213AEF">
        <w:t xml:space="preserve"> Penguin Random House, 2025. (Acc. No. 56746)</w:t>
      </w:r>
    </w:p>
    <w:p w14:paraId="630E4E7B" w14:textId="77777777" w:rsidR="00CC67E2" w:rsidRDefault="00CC67E2" w:rsidP="00CC67E2">
      <w:pPr>
        <w:ind w:firstLine="720"/>
        <w:jc w:val="both"/>
      </w:pPr>
    </w:p>
    <w:p w14:paraId="67E66E65" w14:textId="3EA88BF7" w:rsidR="00213AEF" w:rsidRDefault="00213AEF" w:rsidP="00CC67E2">
      <w:pPr>
        <w:ind w:firstLine="720"/>
        <w:jc w:val="both"/>
      </w:pPr>
      <w:r w:rsidRPr="00213AEF">
        <w:t>954.035 KES</w:t>
      </w:r>
    </w:p>
    <w:p w14:paraId="4F23D77C" w14:textId="6F4FDB6E" w:rsidR="00213AEF" w:rsidRDefault="00213AEF" w:rsidP="00213AEF">
      <w:pPr>
        <w:ind w:left="720"/>
        <w:jc w:val="both"/>
      </w:pPr>
      <w:r w:rsidRPr="00213AEF">
        <w:t>Lokmanya Bal Gangadhar Tilak is one of the first and central figures of Indian nationalist movement. He was a radical and upheld the concepts of Swadeshi, Boycott and Swaraj. Kesari became the mouthpiece of Tilak’s political ideas and that of the Indian nationalist movement.</w:t>
      </w:r>
    </w:p>
    <w:p w14:paraId="1F4ACC15" w14:textId="77777777" w:rsidR="00CC67E2" w:rsidRDefault="00CC67E2" w:rsidP="00213AEF">
      <w:pPr>
        <w:ind w:left="720"/>
        <w:jc w:val="both"/>
      </w:pPr>
    </w:p>
    <w:p w14:paraId="5A01D7D3" w14:textId="20DF5116" w:rsidR="00213AEF" w:rsidRPr="00C22E30" w:rsidRDefault="00213AEF" w:rsidP="00CC67E2">
      <w:pPr>
        <w:ind w:left="720"/>
        <w:jc w:val="both"/>
        <w:rPr>
          <w:b/>
        </w:rPr>
      </w:pPr>
      <w:r w:rsidRPr="00C22E30">
        <w:rPr>
          <w:b/>
        </w:rPr>
        <w:t>Source:</w:t>
      </w:r>
      <w:hyperlink r:id="rId28" w:history="1">
        <w:r w:rsidR="00CC67E2" w:rsidRPr="008C0541">
          <w:rPr>
            <w:rStyle w:val="Hyperlink"/>
            <w:b/>
          </w:rPr>
          <w:t>https://www.amazon.in/Kesari-Revolutionary-Nationalism-Collection-Newspaper/dp/0143469983/ref=sr_1_1?adgrpid=61894757514&amp;dib=eyJ2IjoiMSJ9.QdyVi4QrPr2xX5FCqIeY2bAjrFErietQHXF_aGXvXRqKMdp7FTsAKAFl5yvYBjxHf-whdGvcr8GwPjpBzqxKImUHNQcOhemz2KtlfRANZaTS7PGQqHCLEhzi8DNIxiPbFyvN0uUvIzy6i6j1VgeKaA.PRSl3-drvW35SvSttr_zrml9YGSnlGoneuBRtmSG5yU&amp;dib_tag=se&amp;ext_vrnc=hi&amp;hvadid=763701720400&amp;hvdev=c&amp;hvlocphy=9061650&amp;hvnetw=g&amp;hvqmt=e&amp;hvrand=7100594853946743144&amp;hvtargid=kwd-2405228903974&amp;hydadcr=23611_2354231&amp;keywords=kesari+selected+essays&amp;mcid=6b6134937d123e8bb37669ac88ad7481&amp;qid=1754998668&amp;sr=8-1</w:t>
        </w:r>
      </w:hyperlink>
    </w:p>
    <w:p w14:paraId="65A20D1C" w14:textId="77777777" w:rsidR="00213AEF" w:rsidRDefault="00213AEF" w:rsidP="006F627F">
      <w:pPr>
        <w:jc w:val="both"/>
      </w:pPr>
    </w:p>
    <w:p w14:paraId="635E2754" w14:textId="77777777" w:rsidR="00AA3EA4" w:rsidRDefault="00AA3EA4" w:rsidP="006F627F">
      <w:pPr>
        <w:jc w:val="both"/>
      </w:pPr>
    </w:p>
    <w:p w14:paraId="17477948" w14:textId="762ECA22" w:rsidR="00570F58" w:rsidRDefault="00570F58" w:rsidP="007E7BD8">
      <w:pPr>
        <w:ind w:left="720" w:hanging="720"/>
        <w:jc w:val="both"/>
        <w:rPr>
          <w:b/>
        </w:rPr>
      </w:pPr>
    </w:p>
    <w:p w14:paraId="2E484810" w14:textId="77777777" w:rsidR="00570F58" w:rsidRDefault="00570F58" w:rsidP="00570F58">
      <w:pPr>
        <w:rPr>
          <w:b/>
        </w:rPr>
      </w:pPr>
    </w:p>
    <w:p w14:paraId="5635929C" w14:textId="77777777" w:rsidR="00353566" w:rsidRPr="00416997" w:rsidRDefault="00353566" w:rsidP="00570F58">
      <w:pPr>
        <w:rPr>
          <w:b/>
        </w:rPr>
      </w:pPr>
    </w:p>
    <w:p w14:paraId="6FAA0DE1" w14:textId="2571B411" w:rsidR="00345976" w:rsidRDefault="00345976" w:rsidP="00702310">
      <w:pPr>
        <w:pStyle w:val="ListParagraph"/>
        <w:ind w:left="480" w:hanging="360"/>
        <w:jc w:val="both"/>
        <w:rPr>
          <w:b/>
          <w:u w:val="single"/>
        </w:rPr>
      </w:pPr>
      <w:r w:rsidRPr="00E90458">
        <w:rPr>
          <w:b/>
          <w:u w:val="single"/>
        </w:rPr>
        <w:t>International Relations</w:t>
      </w:r>
    </w:p>
    <w:p w14:paraId="41B26185" w14:textId="77777777" w:rsidR="00632E90" w:rsidRDefault="00632E90" w:rsidP="00702310">
      <w:pPr>
        <w:pStyle w:val="ListParagraph"/>
        <w:ind w:left="480" w:hanging="360"/>
        <w:jc w:val="both"/>
        <w:rPr>
          <w:b/>
          <w:u w:val="single"/>
        </w:rPr>
      </w:pPr>
    </w:p>
    <w:p w14:paraId="7354090D" w14:textId="787FB25D" w:rsidR="00632E90" w:rsidRPr="00632E90" w:rsidRDefault="007E7BD8" w:rsidP="004424ED">
      <w:pPr>
        <w:ind w:left="480" w:hanging="480"/>
      </w:pPr>
      <w:r>
        <w:rPr>
          <w:b/>
          <w:bCs/>
        </w:rPr>
        <w:t>19</w:t>
      </w:r>
      <w:r w:rsidR="00614E24">
        <w:t>.</w:t>
      </w:r>
      <w:r w:rsidR="00614E24">
        <w:tab/>
      </w:r>
      <w:r w:rsidR="00632E90" w:rsidRPr="00632E90">
        <w:t>Linder, Walter J. What the West should learn from India: insights from a German diplomat. New Delhi: Juggernaut, 2024. (Acc. No. 56720)</w:t>
      </w:r>
    </w:p>
    <w:p w14:paraId="2CCE9A8C" w14:textId="77777777" w:rsidR="004424ED" w:rsidRDefault="004424ED" w:rsidP="00632E90"/>
    <w:p w14:paraId="0182593C" w14:textId="5CB5280E" w:rsidR="00632E90" w:rsidRDefault="00632E90" w:rsidP="004424ED">
      <w:pPr>
        <w:ind w:firstLine="480"/>
      </w:pPr>
      <w:r w:rsidRPr="00632E90">
        <w:t>327.954 LIN</w:t>
      </w:r>
    </w:p>
    <w:p w14:paraId="419F0AE7" w14:textId="77777777" w:rsidR="004424ED" w:rsidRDefault="004424ED" w:rsidP="004424ED">
      <w:pPr>
        <w:ind w:firstLine="480"/>
        <w:jc w:val="both"/>
      </w:pPr>
    </w:p>
    <w:p w14:paraId="396378B0" w14:textId="6361FFCB" w:rsidR="00632E90" w:rsidRDefault="00632E90" w:rsidP="004424ED">
      <w:pPr>
        <w:ind w:left="480"/>
        <w:jc w:val="both"/>
      </w:pPr>
      <w:r w:rsidRPr="00632E90">
        <w:t>The geopolitical coordinate system has long known only two axes: the East and the West. Increasingly, a new one is gaining prominence: the Global South, of which India is a crucial part. According to former German ambassador, Walter J. Lindner, India is everything that the West is not –young, dynamic and innovative. The world’s most populous country is being courted like no other as a gigantic sales market, a reservoir of skilled workers and an IT hub.</w:t>
      </w:r>
    </w:p>
    <w:p w14:paraId="6D335A92" w14:textId="77777777" w:rsidR="004424ED" w:rsidRDefault="004424ED" w:rsidP="004424ED">
      <w:pPr>
        <w:ind w:left="480"/>
        <w:jc w:val="both"/>
      </w:pPr>
    </w:p>
    <w:p w14:paraId="60F18A3C" w14:textId="5E4084CB" w:rsidR="00632E90" w:rsidRDefault="00632E90" w:rsidP="004424ED">
      <w:pPr>
        <w:ind w:firstLine="480"/>
        <w:rPr>
          <w:b/>
        </w:rPr>
      </w:pPr>
      <w:r w:rsidRPr="00632E90">
        <w:rPr>
          <w:b/>
        </w:rPr>
        <w:t>Source:</w:t>
      </w:r>
      <w:hyperlink r:id="rId29" w:tooltip="https://www.amazon.in/What-West-Should-Learn-India/dp/9353454603" w:history="1">
        <w:r w:rsidRPr="00632E90">
          <w:rPr>
            <w:rStyle w:val="Hyperlink"/>
            <w:b/>
          </w:rPr>
          <w:t>https://www.amazon.in/What-West-Should-Learn-India/dp/9353454603</w:t>
        </w:r>
      </w:hyperlink>
    </w:p>
    <w:p w14:paraId="1615C3B9" w14:textId="5C0257FD" w:rsidR="00222562" w:rsidRDefault="00222562" w:rsidP="00702310">
      <w:pPr>
        <w:pStyle w:val="ListParagraph"/>
        <w:ind w:left="480" w:hanging="360"/>
        <w:jc w:val="both"/>
        <w:rPr>
          <w:b/>
          <w:u w:val="single"/>
        </w:rPr>
      </w:pPr>
    </w:p>
    <w:p w14:paraId="37CBB7AD" w14:textId="77777777" w:rsidR="007663AF" w:rsidRDefault="007663AF" w:rsidP="00702310">
      <w:pPr>
        <w:pStyle w:val="ListParagraph"/>
        <w:ind w:left="480" w:hanging="360"/>
        <w:jc w:val="both"/>
        <w:rPr>
          <w:b/>
          <w:u w:val="single"/>
        </w:rPr>
      </w:pPr>
    </w:p>
    <w:p w14:paraId="74255758" w14:textId="77777777" w:rsidR="007663AF" w:rsidRDefault="007663AF" w:rsidP="00702310">
      <w:pPr>
        <w:pStyle w:val="ListParagraph"/>
        <w:ind w:left="480" w:hanging="360"/>
        <w:jc w:val="both"/>
        <w:rPr>
          <w:b/>
          <w:u w:val="single"/>
        </w:rPr>
      </w:pPr>
    </w:p>
    <w:p w14:paraId="01435452" w14:textId="77777777" w:rsidR="007663AF" w:rsidRDefault="007663AF" w:rsidP="00702310">
      <w:pPr>
        <w:pStyle w:val="ListParagraph"/>
        <w:ind w:left="480" w:hanging="360"/>
        <w:jc w:val="both"/>
        <w:rPr>
          <w:b/>
          <w:u w:val="single"/>
        </w:rPr>
      </w:pPr>
    </w:p>
    <w:p w14:paraId="4B9A0116" w14:textId="77777777" w:rsidR="00916101" w:rsidRDefault="00916101" w:rsidP="00702310">
      <w:pPr>
        <w:pStyle w:val="ListParagraph"/>
        <w:ind w:left="480" w:hanging="360"/>
        <w:jc w:val="both"/>
        <w:rPr>
          <w:b/>
          <w:u w:val="single"/>
        </w:rPr>
      </w:pPr>
    </w:p>
    <w:p w14:paraId="6E28920A" w14:textId="77777777" w:rsidR="00916101" w:rsidRDefault="00916101" w:rsidP="00702310">
      <w:pPr>
        <w:pStyle w:val="ListParagraph"/>
        <w:ind w:left="480" w:hanging="360"/>
        <w:jc w:val="both"/>
        <w:rPr>
          <w:b/>
          <w:u w:val="single"/>
        </w:rPr>
      </w:pPr>
    </w:p>
    <w:p w14:paraId="25777CCD" w14:textId="77777777" w:rsidR="00916101" w:rsidRDefault="00916101" w:rsidP="00702310">
      <w:pPr>
        <w:pStyle w:val="ListParagraph"/>
        <w:ind w:left="480" w:hanging="360"/>
        <w:jc w:val="both"/>
        <w:rPr>
          <w:b/>
          <w:u w:val="single"/>
        </w:rPr>
      </w:pPr>
    </w:p>
    <w:p w14:paraId="73FB7EFD" w14:textId="77777777" w:rsidR="00916101" w:rsidRDefault="00916101" w:rsidP="00702310">
      <w:pPr>
        <w:pStyle w:val="ListParagraph"/>
        <w:ind w:left="480" w:hanging="360"/>
        <w:jc w:val="both"/>
        <w:rPr>
          <w:b/>
          <w:u w:val="single"/>
        </w:rPr>
      </w:pPr>
    </w:p>
    <w:p w14:paraId="1243AACC" w14:textId="77777777" w:rsidR="00916101" w:rsidRDefault="00916101" w:rsidP="00702310">
      <w:pPr>
        <w:pStyle w:val="ListParagraph"/>
        <w:ind w:left="480" w:hanging="360"/>
        <w:jc w:val="both"/>
        <w:rPr>
          <w:b/>
          <w:u w:val="single"/>
        </w:rPr>
      </w:pPr>
    </w:p>
    <w:p w14:paraId="48FC0364" w14:textId="77777777" w:rsidR="00916101" w:rsidRDefault="00916101" w:rsidP="00702310">
      <w:pPr>
        <w:pStyle w:val="ListParagraph"/>
        <w:ind w:left="480" w:hanging="360"/>
        <w:jc w:val="both"/>
        <w:rPr>
          <w:b/>
          <w:u w:val="single"/>
        </w:rPr>
      </w:pPr>
    </w:p>
    <w:p w14:paraId="1692A4B0" w14:textId="77777777" w:rsidR="007663AF" w:rsidRDefault="007663AF" w:rsidP="00702310">
      <w:pPr>
        <w:pStyle w:val="ListParagraph"/>
        <w:ind w:left="480" w:hanging="360"/>
        <w:jc w:val="both"/>
        <w:rPr>
          <w:b/>
          <w:u w:val="single"/>
        </w:rPr>
      </w:pPr>
    </w:p>
    <w:p w14:paraId="66F4BABB" w14:textId="06D56F05" w:rsidR="00A4770E" w:rsidRDefault="0051378B" w:rsidP="00A4770E">
      <w:pPr>
        <w:jc w:val="both"/>
        <w:rPr>
          <w:b/>
          <w:u w:val="single"/>
        </w:rPr>
      </w:pPr>
      <w:r w:rsidRPr="0051378B">
        <w:rPr>
          <w:b/>
          <w:u w:val="single"/>
        </w:rPr>
        <w:t>Law</w:t>
      </w:r>
    </w:p>
    <w:p w14:paraId="529283D1" w14:textId="77777777" w:rsidR="0051378B" w:rsidRDefault="0051378B" w:rsidP="00A4770E">
      <w:pPr>
        <w:jc w:val="both"/>
        <w:rPr>
          <w:b/>
          <w:u w:val="single"/>
        </w:rPr>
      </w:pPr>
    </w:p>
    <w:p w14:paraId="5A586F8D" w14:textId="242AF059" w:rsidR="008D3AA6" w:rsidRDefault="00353566" w:rsidP="006943F6">
      <w:r>
        <w:rPr>
          <w:b/>
        </w:rPr>
        <w:t>2</w:t>
      </w:r>
      <w:r w:rsidR="007E7BD8">
        <w:rPr>
          <w:b/>
        </w:rPr>
        <w:t>0</w:t>
      </w:r>
      <w:r w:rsidR="00BE5787" w:rsidRPr="00BE5787">
        <w:rPr>
          <w:b/>
        </w:rPr>
        <w:t>.</w:t>
      </w:r>
      <w:r w:rsidR="00BE5787">
        <w:tab/>
      </w:r>
      <w:r w:rsidR="0051378B" w:rsidRPr="006943F6">
        <w:t>Nair, Janaki. Women and colonial law:</w:t>
      </w:r>
      <w:r w:rsidR="0051378B" w:rsidRPr="0051378B">
        <w:t xml:space="preserve"> </w:t>
      </w:r>
      <w:r w:rsidR="0051378B" w:rsidRPr="006943F6">
        <w:t xml:space="preserve">a feminist </w:t>
      </w:r>
      <w:r w:rsidR="008D3AA6">
        <w:t>s</w:t>
      </w:r>
      <w:r w:rsidR="0051378B" w:rsidRPr="006943F6">
        <w:t xml:space="preserve">ocial </w:t>
      </w:r>
      <w:r w:rsidR="008D3AA6">
        <w:t>h</w:t>
      </w:r>
      <w:r w:rsidR="0051378B" w:rsidRPr="006943F6">
        <w:t>istory</w:t>
      </w:r>
      <w:r w:rsidR="006943F6" w:rsidRPr="006943F6">
        <w:t xml:space="preserve">. New York: </w:t>
      </w:r>
      <w:r w:rsidR="008D3AA6">
        <w:t xml:space="preserve">  </w:t>
      </w:r>
    </w:p>
    <w:p w14:paraId="59D7C7DC" w14:textId="6F2BDF54" w:rsidR="0051378B" w:rsidRPr="006943F6" w:rsidRDefault="008D3AA6" w:rsidP="006943F6">
      <w:r>
        <w:t xml:space="preserve">             </w:t>
      </w:r>
      <w:r w:rsidR="006943F6" w:rsidRPr="006943F6">
        <w:t>Cambridge University Press, 2025. (Acc. No. 56747)</w:t>
      </w:r>
    </w:p>
    <w:p w14:paraId="49ED4648" w14:textId="77777777" w:rsidR="008D3AA6" w:rsidRDefault="008D3AA6" w:rsidP="006943F6"/>
    <w:p w14:paraId="4A0A6919" w14:textId="7EA0C23E" w:rsidR="006943F6" w:rsidRDefault="008D3AA6" w:rsidP="006943F6">
      <w:r>
        <w:t xml:space="preserve">             </w:t>
      </w:r>
      <w:r w:rsidR="006943F6" w:rsidRPr="006943F6">
        <w:t>346.0134 NAI</w:t>
      </w:r>
    </w:p>
    <w:p w14:paraId="17546BEA" w14:textId="77777777" w:rsidR="008D3AA6" w:rsidRDefault="008D3AA6" w:rsidP="006943F6"/>
    <w:p w14:paraId="705B8639" w14:textId="1CAD5D8E" w:rsidR="006943F6" w:rsidRDefault="006943F6" w:rsidP="006943F6">
      <w:pPr>
        <w:ind w:left="720"/>
        <w:jc w:val="both"/>
      </w:pPr>
      <w:r w:rsidRPr="006943F6">
        <w:t>This book introduces students of law and history to key colonial moments that have shaped women's legal status up to the present day. It introduces students and general readers to the critical events and legal decisions that determined the place of women under law. It also introduces readers to terms that are critical to understanding women's legal status in India today. In addition to bringing together the latest developments in Indian historical research with advances in feminist legal studies, it tracks the shifts and changes that have occurred, especially over the last 30 years, to feminist standpoints on women and law. Using examples and cases from different regions of India, it also weaves together a complex and nuanced account of colonial social history more generally. This title is available as Open Access on Cambridge Core.</w:t>
      </w:r>
    </w:p>
    <w:p w14:paraId="0C79967B" w14:textId="77777777" w:rsidR="008D3AA6" w:rsidRDefault="008D3AA6" w:rsidP="006943F6">
      <w:pPr>
        <w:ind w:left="720"/>
        <w:jc w:val="both"/>
      </w:pPr>
    </w:p>
    <w:p w14:paraId="53CAA6EF" w14:textId="38A53AA5" w:rsidR="006943F6" w:rsidRPr="006943F6" w:rsidRDefault="006943F6" w:rsidP="006943F6">
      <w:pPr>
        <w:jc w:val="both"/>
        <w:rPr>
          <w:b/>
        </w:rPr>
      </w:pPr>
      <w:r w:rsidRPr="006943F6">
        <w:rPr>
          <w:b/>
        </w:rPr>
        <w:t>Source:</w:t>
      </w:r>
      <w:r w:rsidR="00353566">
        <w:rPr>
          <w:b/>
        </w:rPr>
        <w:t xml:space="preserve"> </w:t>
      </w:r>
      <w:hyperlink r:id="rId30" w:history="1">
        <w:r w:rsidR="00353566" w:rsidRPr="008C0541">
          <w:rPr>
            <w:rStyle w:val="Hyperlink"/>
            <w:b/>
          </w:rPr>
          <w:t>https://www.amazon.in/Women-Colonial-Law-Feminist-History/dp/1009597000</w:t>
        </w:r>
      </w:hyperlink>
    </w:p>
    <w:p w14:paraId="3CE329A7" w14:textId="77777777" w:rsidR="006943F6" w:rsidRPr="0051378B" w:rsidRDefault="006943F6" w:rsidP="00A4770E">
      <w:pPr>
        <w:jc w:val="both"/>
        <w:rPr>
          <w:b/>
          <w:u w:val="single"/>
        </w:rPr>
      </w:pPr>
    </w:p>
    <w:p w14:paraId="22EDA2F4" w14:textId="77777777" w:rsidR="007F50E9" w:rsidRPr="007F50E9" w:rsidRDefault="007F50E9" w:rsidP="00FC1769">
      <w:pPr>
        <w:jc w:val="both"/>
        <w:rPr>
          <w:b/>
        </w:rPr>
      </w:pPr>
    </w:p>
    <w:p w14:paraId="2FA8C7F2" w14:textId="09BECAC7" w:rsidR="00702310" w:rsidRDefault="00702310" w:rsidP="00702310">
      <w:pPr>
        <w:pStyle w:val="ListParagraph"/>
        <w:ind w:left="480" w:hanging="360"/>
        <w:jc w:val="both"/>
        <w:rPr>
          <w:b/>
          <w:u w:val="single"/>
        </w:rPr>
      </w:pPr>
      <w:r w:rsidRPr="006C5357">
        <w:rPr>
          <w:b/>
          <w:u w:val="single"/>
        </w:rPr>
        <w:t>Literature</w:t>
      </w:r>
    </w:p>
    <w:p w14:paraId="7775F195" w14:textId="02C1D14D" w:rsidR="005F5A62" w:rsidRDefault="005F5A62" w:rsidP="00702310">
      <w:pPr>
        <w:pStyle w:val="ListParagraph"/>
        <w:ind w:left="480" w:hanging="360"/>
        <w:jc w:val="both"/>
        <w:rPr>
          <w:b/>
          <w:u w:val="single"/>
        </w:rPr>
      </w:pPr>
    </w:p>
    <w:p w14:paraId="0633493A" w14:textId="7A08A9EE" w:rsidR="00516E8D" w:rsidRDefault="00BE5787" w:rsidP="00D94EBB">
      <w:pPr>
        <w:jc w:val="both"/>
      </w:pPr>
      <w:r w:rsidRPr="00BE5787">
        <w:rPr>
          <w:b/>
        </w:rPr>
        <w:t>2</w:t>
      </w:r>
      <w:r w:rsidR="007E7BD8">
        <w:rPr>
          <w:b/>
        </w:rPr>
        <w:t>1</w:t>
      </w:r>
      <w:r>
        <w:t>.</w:t>
      </w:r>
      <w:r>
        <w:tab/>
      </w:r>
      <w:r w:rsidR="00091551" w:rsidRPr="00091551">
        <w:t>Sehgal, Smitha. How women become poems in Malabar. New Delhi: Red River, 2023.</w:t>
      </w:r>
    </w:p>
    <w:p w14:paraId="0B2E3DCC" w14:textId="49128F8B" w:rsidR="00D94EBB" w:rsidRPr="00091551" w:rsidRDefault="00091551" w:rsidP="00D94EBB">
      <w:pPr>
        <w:jc w:val="both"/>
      </w:pPr>
      <w:r w:rsidRPr="00091551">
        <w:t xml:space="preserve"> </w:t>
      </w:r>
      <w:r w:rsidR="004C289D">
        <w:tab/>
      </w:r>
      <w:r w:rsidRPr="00091551">
        <w:t>(Acc. No. 56705)</w:t>
      </w:r>
    </w:p>
    <w:p w14:paraId="3C09DE00" w14:textId="77777777" w:rsidR="004C289D" w:rsidRDefault="004C289D" w:rsidP="00D94EBB">
      <w:pPr>
        <w:jc w:val="both"/>
      </w:pPr>
    </w:p>
    <w:p w14:paraId="2FAC3E65" w14:textId="6819ACDF" w:rsidR="00091551" w:rsidRDefault="00091551" w:rsidP="004C289D">
      <w:pPr>
        <w:ind w:firstLine="720"/>
        <w:jc w:val="both"/>
      </w:pPr>
      <w:r w:rsidRPr="00091551">
        <w:t xml:space="preserve">821 (Ind) </w:t>
      </w:r>
      <w:r>
        <w:t>SHE</w:t>
      </w:r>
    </w:p>
    <w:p w14:paraId="6282D181" w14:textId="77777777" w:rsidR="004C289D" w:rsidRDefault="004C289D" w:rsidP="004C289D">
      <w:pPr>
        <w:ind w:firstLine="720"/>
        <w:jc w:val="both"/>
      </w:pPr>
    </w:p>
    <w:p w14:paraId="646AC331" w14:textId="39716E92" w:rsidR="00091551" w:rsidRDefault="00091551" w:rsidP="00091551">
      <w:pPr>
        <w:ind w:left="720"/>
        <w:jc w:val="both"/>
      </w:pPr>
      <w:r w:rsidRPr="00091551">
        <w:t>In the book’s title, How Women Become Poems in Malabar, Sehgal reveals three main themes of the book: the feminine experience, transformation, and the unique setting of the coast of Malabar, along the Arabian Sea</w:t>
      </w:r>
      <w:r>
        <w:t>.</w:t>
      </w:r>
    </w:p>
    <w:p w14:paraId="1B89B937" w14:textId="77777777" w:rsidR="004C289D" w:rsidRDefault="004C289D" w:rsidP="00091551">
      <w:pPr>
        <w:ind w:left="720"/>
        <w:jc w:val="both"/>
      </w:pPr>
    </w:p>
    <w:p w14:paraId="4FABADF5" w14:textId="0CBD62DC" w:rsidR="00091551" w:rsidRPr="00091551" w:rsidRDefault="00091551" w:rsidP="004C289D">
      <w:pPr>
        <w:ind w:left="720"/>
        <w:jc w:val="both"/>
        <w:rPr>
          <w:b/>
        </w:rPr>
      </w:pPr>
      <w:r w:rsidRPr="00091551">
        <w:rPr>
          <w:b/>
        </w:rPr>
        <w:t>Source:</w:t>
      </w:r>
      <w:hyperlink r:id="rId31" w:history="1">
        <w:r w:rsidR="00841827" w:rsidRPr="008C0541">
          <w:rPr>
            <w:rStyle w:val="Hyperlink"/>
            <w:b/>
          </w:rPr>
          <w:t>https://www.amazon.in/How-Women-Become-Poems-Malabar/dp/8195090079</w:t>
        </w:r>
      </w:hyperlink>
    </w:p>
    <w:p w14:paraId="31C160A1" w14:textId="77777777" w:rsidR="00E40103" w:rsidRPr="00091551" w:rsidRDefault="00E40103" w:rsidP="00D94EBB">
      <w:pPr>
        <w:jc w:val="both"/>
      </w:pPr>
    </w:p>
    <w:p w14:paraId="43FB212E" w14:textId="7E0CC7AE" w:rsidR="00833642" w:rsidRDefault="00BE5787" w:rsidP="00D94EBB">
      <w:pPr>
        <w:jc w:val="both"/>
      </w:pPr>
      <w:r w:rsidRPr="00BE5787">
        <w:rPr>
          <w:b/>
        </w:rPr>
        <w:t>2</w:t>
      </w:r>
      <w:r w:rsidR="007E7BD8">
        <w:rPr>
          <w:b/>
        </w:rPr>
        <w:t>2</w:t>
      </w:r>
      <w:r>
        <w:t>.</w:t>
      </w:r>
      <w:r>
        <w:tab/>
      </w:r>
      <w:r w:rsidR="00DB17BF" w:rsidRPr="00DB17BF">
        <w:t>Pal, Swati.</w:t>
      </w:r>
      <w:r w:rsidR="00DB17BF">
        <w:t xml:space="preserve"> </w:t>
      </w:r>
      <w:r w:rsidR="00DB17BF" w:rsidRPr="00DB17BF">
        <w:t>Forever yours and other poems</w:t>
      </w:r>
      <w:r w:rsidR="00DB17BF">
        <w:t xml:space="preserve">. </w:t>
      </w:r>
      <w:r w:rsidR="00DB17BF" w:rsidRPr="00DB17BF">
        <w:t xml:space="preserve">New Delhi: </w:t>
      </w:r>
      <w:proofErr w:type="spellStart"/>
      <w:r w:rsidR="00DB17BF" w:rsidRPr="00DB17BF">
        <w:t>Hawakal</w:t>
      </w:r>
      <w:proofErr w:type="spellEnd"/>
      <w:r w:rsidR="00DB17BF" w:rsidRPr="00DB17BF">
        <w:t>, 2024</w:t>
      </w:r>
      <w:r w:rsidR="00DB17BF">
        <w:t>.</w:t>
      </w:r>
    </w:p>
    <w:p w14:paraId="7753383E" w14:textId="3E0E41B2" w:rsidR="00D94EBB" w:rsidRDefault="00DB17BF" w:rsidP="00833642">
      <w:pPr>
        <w:ind w:firstLine="720"/>
        <w:jc w:val="both"/>
      </w:pPr>
      <w:r>
        <w:t xml:space="preserve"> (Acc. No. 56704)</w:t>
      </w:r>
    </w:p>
    <w:p w14:paraId="57344A08" w14:textId="77777777" w:rsidR="000C64E8" w:rsidRDefault="000C64E8" w:rsidP="00D94EBB">
      <w:pPr>
        <w:jc w:val="both"/>
      </w:pPr>
    </w:p>
    <w:p w14:paraId="75B073A7" w14:textId="5386032A" w:rsidR="00DB17BF" w:rsidRDefault="00DB17BF" w:rsidP="000C64E8">
      <w:pPr>
        <w:ind w:firstLine="720"/>
        <w:jc w:val="both"/>
      </w:pPr>
      <w:r w:rsidRPr="00DB17BF">
        <w:t xml:space="preserve">821 (Ind) </w:t>
      </w:r>
      <w:proofErr w:type="gramStart"/>
      <w:r w:rsidRPr="00DB17BF">
        <w:t>PAL</w:t>
      </w:r>
      <w:proofErr w:type="gramEnd"/>
    </w:p>
    <w:p w14:paraId="5106212A" w14:textId="77777777" w:rsidR="000C64E8" w:rsidRDefault="000C64E8" w:rsidP="000C64E8">
      <w:pPr>
        <w:ind w:firstLine="720"/>
        <w:jc w:val="both"/>
      </w:pPr>
    </w:p>
    <w:p w14:paraId="05ECE033" w14:textId="3F84EC49" w:rsidR="00DB17BF" w:rsidRDefault="00DB17BF" w:rsidP="00ED2117">
      <w:pPr>
        <w:ind w:left="720"/>
        <w:jc w:val="both"/>
      </w:pPr>
      <w:r w:rsidRPr="00ED2117">
        <w:t>Swati Pal’s “Forever Yours and other poems” holds ajar that mysterious door to the panorama of a mother’s love, loss, grief and hope. Her poems will resonate beyond her individual story. — Prof. Malashri Lal (Former Head, Dept of English, University of Delhi)</w:t>
      </w:r>
    </w:p>
    <w:p w14:paraId="0EA3E8BF" w14:textId="77777777" w:rsidR="000C64E8" w:rsidRDefault="000C64E8" w:rsidP="000C64E8">
      <w:pPr>
        <w:ind w:firstLine="720"/>
        <w:jc w:val="both"/>
      </w:pPr>
    </w:p>
    <w:p w14:paraId="56021772" w14:textId="733335CD" w:rsidR="00DB17BF" w:rsidRDefault="00ED2117" w:rsidP="000C64E8">
      <w:pPr>
        <w:ind w:firstLine="720"/>
        <w:jc w:val="both"/>
      </w:pPr>
      <w:r>
        <w:t>Source:</w:t>
      </w:r>
      <w:hyperlink r:id="rId32" w:tooltip="https://www.amazon.in/Forever-Yours-other-poems-Swati/dp/811985862X" w:history="1">
        <w:r w:rsidRPr="00ED2117">
          <w:rPr>
            <w:rStyle w:val="Hyperlink"/>
          </w:rPr>
          <w:t>https://www.amazon.in/Forever-Yours-other-poems-Swati/dp/811985862X</w:t>
        </w:r>
      </w:hyperlink>
    </w:p>
    <w:p w14:paraId="48361B93" w14:textId="77777777" w:rsidR="00524A5C" w:rsidRDefault="00524A5C" w:rsidP="000C64E8">
      <w:pPr>
        <w:ind w:firstLine="720"/>
        <w:jc w:val="both"/>
      </w:pPr>
    </w:p>
    <w:p w14:paraId="6ECE3DF8" w14:textId="77777777" w:rsidR="00524A5C" w:rsidRDefault="00524A5C" w:rsidP="000C64E8">
      <w:pPr>
        <w:ind w:firstLine="720"/>
        <w:jc w:val="both"/>
      </w:pPr>
    </w:p>
    <w:p w14:paraId="306820BE" w14:textId="77777777" w:rsidR="00B518F0" w:rsidRDefault="00B518F0" w:rsidP="00D94EBB">
      <w:pPr>
        <w:jc w:val="both"/>
      </w:pPr>
    </w:p>
    <w:p w14:paraId="6FC1C5B7" w14:textId="268C6964" w:rsidR="00AD1B16" w:rsidRDefault="00BE5787" w:rsidP="00D94EBB">
      <w:pPr>
        <w:jc w:val="both"/>
      </w:pPr>
      <w:r w:rsidRPr="00BE5787">
        <w:rPr>
          <w:b/>
        </w:rPr>
        <w:t>2</w:t>
      </w:r>
      <w:r w:rsidR="007E7BD8">
        <w:rPr>
          <w:b/>
        </w:rPr>
        <w:t>3</w:t>
      </w:r>
      <w:r w:rsidRPr="00BE5787">
        <w:rPr>
          <w:b/>
        </w:rPr>
        <w:t>.</w:t>
      </w:r>
      <w:r>
        <w:tab/>
      </w:r>
      <w:r w:rsidR="00B518F0" w:rsidRPr="00B518F0">
        <w:t>Matar, Hisham</w:t>
      </w:r>
      <w:r w:rsidR="00B518F0">
        <w:t xml:space="preserve">. </w:t>
      </w:r>
      <w:r w:rsidR="00B518F0" w:rsidRPr="00B518F0">
        <w:t>My friends</w:t>
      </w:r>
      <w:r w:rsidR="00B518F0">
        <w:t xml:space="preserve">. </w:t>
      </w:r>
      <w:r w:rsidR="00B518F0" w:rsidRPr="00B518F0">
        <w:t>London: Penguin, 2024.</w:t>
      </w:r>
    </w:p>
    <w:p w14:paraId="25BCF171" w14:textId="32CFFA4A" w:rsidR="00B518F0" w:rsidRDefault="00B518F0" w:rsidP="00AD1B16">
      <w:pPr>
        <w:ind w:firstLine="720"/>
        <w:jc w:val="both"/>
      </w:pPr>
      <w:r>
        <w:t xml:space="preserve"> (Acc. No.56732)</w:t>
      </w:r>
    </w:p>
    <w:p w14:paraId="763D9026" w14:textId="77777777" w:rsidR="00AD1B16" w:rsidRDefault="00AD1B16" w:rsidP="00AD1B16">
      <w:pPr>
        <w:ind w:firstLine="720"/>
        <w:jc w:val="both"/>
      </w:pPr>
    </w:p>
    <w:p w14:paraId="39FEEC94" w14:textId="524D302A" w:rsidR="00B518F0" w:rsidRDefault="00B518F0" w:rsidP="00AD1B16">
      <w:pPr>
        <w:ind w:firstLine="720"/>
        <w:jc w:val="both"/>
      </w:pPr>
      <w:r w:rsidRPr="00B518F0">
        <w:t xml:space="preserve">823 (Ame) </w:t>
      </w:r>
      <w:proofErr w:type="gramStart"/>
      <w:r w:rsidRPr="00B518F0">
        <w:t>MAT</w:t>
      </w:r>
      <w:proofErr w:type="gramEnd"/>
    </w:p>
    <w:p w14:paraId="3C2315E3" w14:textId="78593A08" w:rsidR="00B518F0" w:rsidRDefault="00B518F0" w:rsidP="00AD1B16">
      <w:pPr>
        <w:ind w:left="720"/>
        <w:jc w:val="both"/>
      </w:pPr>
      <w:r w:rsidRPr="00B518F0">
        <w:t> </w:t>
      </w:r>
      <w:r w:rsidR="00AD1B16" w:rsidRPr="00AD1B16">
        <w:br/>
        <w:t>Khaled and Mustafa meet at university in Edinburgh: two Libyan eighteen-year-olds expecting to return home after their studies. In a moment of recklessness and courage, they travel to London to join a demonstration in front of the Libyan embassy. When government officials open fire on protestors in broad daylight, both friends are wounded, and their lives forever changed.</w:t>
      </w:r>
      <w:r w:rsidR="00AD1B16" w:rsidRPr="00AD1B16">
        <w:br/>
      </w:r>
      <w:r w:rsidR="00AD1B16" w:rsidRPr="00AD1B16">
        <w:br/>
        <w:t>Over the years that follow, Khaled, Mustafa and their friend Hosam, a writer, are bound together by their shared history. If friendship is a space to inhabit, theirs becomes small and inhospitable when a revolution in Libya forces them to choose between the lives they have created in London and the lives they left behind.</w:t>
      </w:r>
      <w:r w:rsidR="00AD1B16" w:rsidRPr="00AD1B16">
        <w:br/>
      </w:r>
      <w:r w:rsidR="00AD1B16" w:rsidRPr="00AD1B16">
        <w:br/>
        <w:t>'My Friends is both a complex and unsentimental meditation on what friendship means and a searingly moving exploration of how exile impacts those who are forced to live in this state of loss. It is a book that we loved for its spareness of language and its deeply affecting storytelling.’ Booker Prize Judges 2024</w:t>
      </w:r>
      <w:r w:rsidRPr="00B518F0">
        <w:t>.</w:t>
      </w:r>
    </w:p>
    <w:p w14:paraId="442E1125" w14:textId="77777777" w:rsidR="00AD1B16" w:rsidRDefault="00AD1B16" w:rsidP="00B518F0">
      <w:pPr>
        <w:ind w:left="720"/>
        <w:jc w:val="both"/>
      </w:pPr>
    </w:p>
    <w:p w14:paraId="6980DEA9" w14:textId="49397D66" w:rsidR="00AD1B16" w:rsidRDefault="00B518F0" w:rsidP="00B4338D">
      <w:pPr>
        <w:rPr>
          <w:b/>
        </w:rPr>
      </w:pPr>
      <w:r w:rsidRPr="00B518F0">
        <w:rPr>
          <w:b/>
        </w:rPr>
        <w:t>Source:</w:t>
      </w:r>
      <w:r w:rsidR="00AD1B16">
        <w:rPr>
          <w:b/>
        </w:rPr>
        <w:t xml:space="preserve"> </w:t>
      </w:r>
      <w:hyperlink r:id="rId33" w:history="1">
        <w:r w:rsidR="00B4338D" w:rsidRPr="00A93366">
          <w:rPr>
            <w:rStyle w:val="Hyperlink"/>
            <w:b/>
          </w:rPr>
          <w:t>https://www.amazon.in/My-Friends-Pulitzer-prize-winning-author-</w:t>
        </w:r>
      </w:hyperlink>
    </w:p>
    <w:p w14:paraId="43830FC9" w14:textId="77777777" w:rsidR="00AD1B16" w:rsidRDefault="00AD1B16" w:rsidP="00D94EBB">
      <w:pPr>
        <w:jc w:val="both"/>
        <w:rPr>
          <w:b/>
        </w:rPr>
      </w:pPr>
    </w:p>
    <w:p w14:paraId="7D80A2ED" w14:textId="77777777" w:rsidR="00B22AEB" w:rsidRDefault="00B22AEB" w:rsidP="00D94EBB">
      <w:pPr>
        <w:jc w:val="both"/>
        <w:rPr>
          <w:b/>
        </w:rPr>
      </w:pPr>
    </w:p>
    <w:p w14:paraId="7405C709" w14:textId="5692C203" w:rsidR="00172598" w:rsidRPr="00172598" w:rsidRDefault="00524A5C" w:rsidP="00172598">
      <w:pPr>
        <w:jc w:val="both"/>
        <w:rPr>
          <w:color w:val="000000" w:themeColor="text1"/>
        </w:rPr>
      </w:pPr>
      <w:r w:rsidRPr="00524A5C">
        <w:rPr>
          <w:b/>
          <w:bCs/>
          <w:color w:val="000000" w:themeColor="text1"/>
        </w:rPr>
        <w:t>2</w:t>
      </w:r>
      <w:r w:rsidR="007E7BD8">
        <w:rPr>
          <w:b/>
          <w:bCs/>
          <w:color w:val="000000" w:themeColor="text1"/>
        </w:rPr>
        <w:t>4</w:t>
      </w:r>
      <w:r w:rsidR="00172598" w:rsidRPr="00172598">
        <w:rPr>
          <w:color w:val="000000" w:themeColor="text1"/>
        </w:rPr>
        <w:t xml:space="preserve">. </w:t>
      </w:r>
      <w:r w:rsidR="007121B4">
        <w:rPr>
          <w:color w:val="000000" w:themeColor="text1"/>
        </w:rPr>
        <w:tab/>
      </w:r>
      <w:r w:rsidR="00172598" w:rsidRPr="00172598">
        <w:rPr>
          <w:color w:val="000000" w:themeColor="text1"/>
        </w:rPr>
        <w:t xml:space="preserve">Once upon a time: reimagining fairy tales. New Delhi: Pinnacle Learning, 2024. </w:t>
      </w:r>
    </w:p>
    <w:p w14:paraId="1CB1A6B9" w14:textId="77777777" w:rsidR="00172598" w:rsidRDefault="00172598" w:rsidP="00172598">
      <w:pPr>
        <w:ind w:firstLine="720"/>
        <w:jc w:val="both"/>
        <w:rPr>
          <w:color w:val="000000" w:themeColor="text1"/>
        </w:rPr>
      </w:pPr>
      <w:r w:rsidRPr="00172598">
        <w:rPr>
          <w:color w:val="000000" w:themeColor="text1"/>
        </w:rPr>
        <w:t>(Acc. No. 56706)</w:t>
      </w:r>
    </w:p>
    <w:p w14:paraId="79753773" w14:textId="77777777" w:rsidR="00172598" w:rsidRPr="00172598" w:rsidRDefault="00172598" w:rsidP="00172598">
      <w:pPr>
        <w:ind w:firstLine="720"/>
        <w:jc w:val="both"/>
        <w:rPr>
          <w:color w:val="000000" w:themeColor="text1"/>
        </w:rPr>
      </w:pPr>
    </w:p>
    <w:p w14:paraId="455ECBD0" w14:textId="19DC7A7C" w:rsidR="0050595E" w:rsidRDefault="00172598" w:rsidP="007A4B8F">
      <w:pPr>
        <w:ind w:firstLine="720"/>
        <w:jc w:val="both"/>
        <w:rPr>
          <w:b/>
        </w:rPr>
      </w:pPr>
      <w:r w:rsidRPr="00172598">
        <w:rPr>
          <w:color w:val="000000" w:themeColor="text1"/>
        </w:rPr>
        <w:t>398.2 KHO</w:t>
      </w:r>
    </w:p>
    <w:p w14:paraId="6A3E7F6F" w14:textId="77777777" w:rsidR="0050595E" w:rsidRDefault="0050595E" w:rsidP="00D94EBB">
      <w:pPr>
        <w:jc w:val="both"/>
        <w:rPr>
          <w:b/>
        </w:rPr>
      </w:pPr>
    </w:p>
    <w:p w14:paraId="285E7964" w14:textId="77777777" w:rsidR="0050595E" w:rsidRPr="008056AB" w:rsidRDefault="0050595E" w:rsidP="00D94EBB">
      <w:pPr>
        <w:jc w:val="both"/>
        <w:rPr>
          <w:b/>
        </w:rPr>
      </w:pPr>
    </w:p>
    <w:p w14:paraId="2328B5BC" w14:textId="7C5F007D" w:rsidR="00E92718" w:rsidRDefault="00BE5787" w:rsidP="00B4338D">
      <w:pPr>
        <w:ind w:left="720" w:hanging="720"/>
        <w:jc w:val="both"/>
      </w:pPr>
      <w:r w:rsidRPr="00BE5787">
        <w:rPr>
          <w:b/>
        </w:rPr>
        <w:t>2</w:t>
      </w:r>
      <w:r w:rsidR="007E7BD8">
        <w:rPr>
          <w:b/>
        </w:rPr>
        <w:t>5</w:t>
      </w:r>
      <w:r w:rsidRPr="00BE5787">
        <w:rPr>
          <w:b/>
        </w:rPr>
        <w:t>.</w:t>
      </w:r>
      <w:r>
        <w:tab/>
      </w:r>
      <w:r w:rsidR="00AE6ECA" w:rsidRPr="00AE6ECA">
        <w:t xml:space="preserve">Chanu, </w:t>
      </w:r>
      <w:proofErr w:type="spellStart"/>
      <w:r w:rsidR="00AE6ECA" w:rsidRPr="00AE6ECA">
        <w:t>Misna</w:t>
      </w:r>
      <w:proofErr w:type="spellEnd"/>
      <w:r w:rsidR="00AE6ECA">
        <w:t xml:space="preserve">. </w:t>
      </w:r>
      <w:r w:rsidR="00AE6ECA" w:rsidRPr="00AE6ECA">
        <w:t xml:space="preserve">The Silent </w:t>
      </w:r>
      <w:r w:rsidR="0050595E" w:rsidRPr="00AE6ECA">
        <w:t>whispers:</w:t>
      </w:r>
      <w:r w:rsidR="00AE6ECA" w:rsidRPr="00AE6ECA">
        <w:t xml:space="preserve"> voice of the muffled melodies</w:t>
      </w:r>
      <w:r w:rsidR="00AE6ECA">
        <w:t xml:space="preserve">. </w:t>
      </w:r>
      <w:r w:rsidR="00AE6ECA" w:rsidRPr="00AE6ECA">
        <w:t xml:space="preserve">New </w:t>
      </w:r>
      <w:r w:rsidR="0050595E" w:rsidRPr="00AE6ECA">
        <w:t>Delhi:</w:t>
      </w:r>
      <w:r w:rsidR="00AE6ECA" w:rsidRPr="00AE6ECA">
        <w:t xml:space="preserve"> </w:t>
      </w:r>
      <w:r w:rsidR="00B4338D">
        <w:t xml:space="preserve">  </w:t>
      </w:r>
      <w:r w:rsidR="00AE6ECA" w:rsidRPr="00AE6ECA">
        <w:t>Authors Press, 2022.</w:t>
      </w:r>
      <w:r w:rsidR="00AE6ECA">
        <w:t xml:space="preserve"> (Acc. No. 56721)</w:t>
      </w:r>
    </w:p>
    <w:p w14:paraId="18822C17" w14:textId="77777777" w:rsidR="0050595E" w:rsidRDefault="0050595E" w:rsidP="00D94EBB">
      <w:pPr>
        <w:jc w:val="both"/>
      </w:pPr>
    </w:p>
    <w:p w14:paraId="6EE414B6" w14:textId="3D91AC0C" w:rsidR="00AE6ECA" w:rsidRDefault="00AE6ECA" w:rsidP="0050595E">
      <w:pPr>
        <w:ind w:firstLine="720"/>
        <w:jc w:val="both"/>
      </w:pPr>
      <w:r w:rsidRPr="00AE6ECA">
        <w:t>821 (Ind) CHA</w:t>
      </w:r>
    </w:p>
    <w:p w14:paraId="4E5383D8" w14:textId="77777777" w:rsidR="0050595E" w:rsidRDefault="0050595E" w:rsidP="0050595E">
      <w:pPr>
        <w:ind w:firstLine="720"/>
        <w:jc w:val="both"/>
      </w:pPr>
    </w:p>
    <w:p w14:paraId="7EEBA089" w14:textId="1129CC66" w:rsidR="00AE6ECA" w:rsidRDefault="00AE6ECA" w:rsidP="00AE6ECA">
      <w:pPr>
        <w:ind w:left="720"/>
        <w:jc w:val="both"/>
      </w:pPr>
      <w:r w:rsidRPr="00AE6ECA">
        <w:t xml:space="preserve">Brilliant poetry by dear </w:t>
      </w:r>
      <w:proofErr w:type="spellStart"/>
      <w:r w:rsidRPr="00AE6ECA">
        <w:t>Misna</w:t>
      </w:r>
      <w:proofErr w:type="spellEnd"/>
      <w:r w:rsidRPr="00AE6ECA">
        <w:t xml:space="preserve">. Completely enthralled by her writing skills. </w:t>
      </w:r>
      <w:proofErr w:type="gramStart"/>
      <w:r w:rsidRPr="00AE6ECA">
        <w:t>Each and every</w:t>
      </w:r>
      <w:proofErr w:type="gramEnd"/>
      <w:r w:rsidRPr="00AE6ECA">
        <w:t xml:space="preserve"> poem is so deep, moving, heart touching and very well written. One can easily relate these poems to their life's journey. Overwhelmed by her poetic point of view of life... She personified love so beautifully and with divinity... She has purely done justice to her work...Must read!! I wish her all the best for her future endeavours. Keep it up</w:t>
      </w:r>
      <w:r>
        <w:t>.</w:t>
      </w:r>
    </w:p>
    <w:p w14:paraId="16B70902" w14:textId="77777777" w:rsidR="0050595E" w:rsidRDefault="0050595E" w:rsidP="00AE6ECA">
      <w:pPr>
        <w:ind w:left="720"/>
        <w:jc w:val="both"/>
      </w:pPr>
    </w:p>
    <w:p w14:paraId="0B9327F8" w14:textId="5D749EE6" w:rsidR="00AE6ECA" w:rsidRDefault="00AE6ECA" w:rsidP="0050595E">
      <w:pPr>
        <w:ind w:left="720"/>
        <w:jc w:val="both"/>
      </w:pPr>
      <w:r w:rsidRPr="00AE6ECA">
        <w:rPr>
          <w:b/>
        </w:rPr>
        <w:t>Source:</w:t>
      </w:r>
      <w:hyperlink r:id="rId34" w:history="1">
        <w:r w:rsidR="0050595E" w:rsidRPr="008C0541">
          <w:rPr>
            <w:rStyle w:val="Hyperlink"/>
            <w:b/>
          </w:rPr>
          <w:t>https://www.amazon.in/Silent-Whispers-Poems-Misna-Chanu/dp/B0BGDNRPL2</w:t>
        </w:r>
      </w:hyperlink>
    </w:p>
    <w:p w14:paraId="7C27D1D9" w14:textId="77777777" w:rsidR="00EF7256" w:rsidRDefault="00EF7256" w:rsidP="00AE6ECA">
      <w:pPr>
        <w:jc w:val="both"/>
      </w:pPr>
    </w:p>
    <w:p w14:paraId="0AA0C3B5" w14:textId="77777777" w:rsidR="00EF7256" w:rsidRDefault="00EF7256" w:rsidP="00AE6ECA">
      <w:pPr>
        <w:jc w:val="both"/>
        <w:rPr>
          <w:b/>
        </w:rPr>
      </w:pPr>
    </w:p>
    <w:p w14:paraId="3B2FE0AE" w14:textId="77777777" w:rsidR="00524A5C" w:rsidRDefault="00524A5C" w:rsidP="00AE6ECA">
      <w:pPr>
        <w:jc w:val="both"/>
        <w:rPr>
          <w:b/>
        </w:rPr>
      </w:pPr>
    </w:p>
    <w:p w14:paraId="2D3B8138" w14:textId="77777777" w:rsidR="00524A5C" w:rsidRDefault="00524A5C" w:rsidP="00AE6ECA">
      <w:pPr>
        <w:jc w:val="both"/>
        <w:rPr>
          <w:b/>
        </w:rPr>
      </w:pPr>
    </w:p>
    <w:p w14:paraId="487C1CB0" w14:textId="77777777" w:rsidR="00524A5C" w:rsidRDefault="00524A5C" w:rsidP="00AE6ECA">
      <w:pPr>
        <w:jc w:val="both"/>
        <w:rPr>
          <w:b/>
        </w:rPr>
      </w:pPr>
    </w:p>
    <w:p w14:paraId="395770F5" w14:textId="77777777" w:rsidR="00524A5C" w:rsidRPr="00AE6ECA" w:rsidRDefault="00524A5C" w:rsidP="00AE6ECA">
      <w:pPr>
        <w:jc w:val="both"/>
        <w:rPr>
          <w:b/>
        </w:rPr>
      </w:pPr>
    </w:p>
    <w:p w14:paraId="5559B8A8" w14:textId="6E0DED07" w:rsidR="00907BD4" w:rsidRDefault="00907BD4" w:rsidP="007B0A18">
      <w:pPr>
        <w:jc w:val="both"/>
        <w:rPr>
          <w:b/>
        </w:rPr>
      </w:pPr>
    </w:p>
    <w:p w14:paraId="69E0EAA4" w14:textId="718EEF9D" w:rsidR="00EF7256" w:rsidRDefault="00BE5787" w:rsidP="00EF7256">
      <w:pPr>
        <w:ind w:left="720" w:hanging="720"/>
        <w:jc w:val="both"/>
      </w:pPr>
      <w:r w:rsidRPr="00BE5787">
        <w:rPr>
          <w:b/>
        </w:rPr>
        <w:t>2</w:t>
      </w:r>
      <w:r w:rsidR="007E7BD8">
        <w:rPr>
          <w:b/>
        </w:rPr>
        <w:t>6</w:t>
      </w:r>
      <w:r>
        <w:t>.</w:t>
      </w:r>
      <w:r>
        <w:tab/>
      </w:r>
      <w:proofErr w:type="spellStart"/>
      <w:r w:rsidR="00EF7256">
        <w:t>Limbale</w:t>
      </w:r>
      <w:proofErr w:type="spellEnd"/>
      <w:r w:rsidR="00EF7256">
        <w:t xml:space="preserve">, </w:t>
      </w:r>
      <w:proofErr w:type="spellStart"/>
      <w:r w:rsidR="00EF7256">
        <w:t>Sharankumar</w:t>
      </w:r>
      <w:proofErr w:type="spellEnd"/>
      <w:r w:rsidR="00EF7256">
        <w:t xml:space="preserve">. </w:t>
      </w:r>
      <w:proofErr w:type="gramStart"/>
      <w:r w:rsidR="00EF7256">
        <w:t>Sanatan :</w:t>
      </w:r>
      <w:proofErr w:type="gramEnd"/>
      <w:r w:rsidR="00EF7256">
        <w:t xml:space="preserve"> a </w:t>
      </w:r>
      <w:proofErr w:type="gramStart"/>
      <w:r w:rsidR="00EF7256">
        <w:t>novel ;</w:t>
      </w:r>
      <w:proofErr w:type="gramEnd"/>
      <w:r w:rsidR="00EF7256">
        <w:t xml:space="preserve"> </w:t>
      </w:r>
      <w:r w:rsidR="00EF7256" w:rsidRPr="00EF7256">
        <w:t>translated by Paromita Sengupta</w:t>
      </w:r>
      <w:r w:rsidR="00EF7256">
        <w:t xml:space="preserve">. </w:t>
      </w:r>
      <w:proofErr w:type="gramStart"/>
      <w:r w:rsidR="00EF7256">
        <w:t>Gurugram :</w:t>
      </w:r>
      <w:proofErr w:type="gramEnd"/>
      <w:r w:rsidR="00EF7256">
        <w:t xml:space="preserve"> Penguin Random House, 2024</w:t>
      </w:r>
      <w:r w:rsidR="005005E4">
        <w:t>. (Acc. No.56727)</w:t>
      </w:r>
    </w:p>
    <w:p w14:paraId="12A2C46A" w14:textId="3CBC6880" w:rsidR="00212898" w:rsidRDefault="00212898" w:rsidP="00212898">
      <w:pPr>
        <w:tabs>
          <w:tab w:val="left" w:pos="1245"/>
        </w:tabs>
        <w:ind w:left="720" w:hanging="720"/>
        <w:jc w:val="both"/>
      </w:pPr>
      <w:r>
        <w:tab/>
      </w:r>
      <w:r>
        <w:tab/>
      </w:r>
    </w:p>
    <w:p w14:paraId="2301DAC2" w14:textId="7C42AB29" w:rsidR="00212898" w:rsidRDefault="00212898" w:rsidP="00212898">
      <w:pPr>
        <w:tabs>
          <w:tab w:val="left" w:pos="1245"/>
        </w:tabs>
        <w:ind w:left="720" w:hanging="720"/>
        <w:jc w:val="both"/>
      </w:pPr>
      <w:r>
        <w:t xml:space="preserve">             823 (Ind) LIM</w:t>
      </w:r>
    </w:p>
    <w:p w14:paraId="46A46337" w14:textId="77777777" w:rsidR="005005E4" w:rsidRDefault="005005E4" w:rsidP="00EF7256">
      <w:pPr>
        <w:ind w:left="720" w:hanging="720"/>
        <w:jc w:val="both"/>
      </w:pPr>
    </w:p>
    <w:p w14:paraId="3EE7D242" w14:textId="77777777" w:rsidR="00EF7256" w:rsidRDefault="00EF7256" w:rsidP="00EF7256">
      <w:pPr>
        <w:ind w:left="720" w:hanging="720"/>
        <w:jc w:val="both"/>
      </w:pPr>
    </w:p>
    <w:p w14:paraId="09EC95B7" w14:textId="511A3237" w:rsidR="00EF7256" w:rsidRDefault="00EF7256" w:rsidP="00EF7256">
      <w:pPr>
        <w:ind w:left="720"/>
        <w:jc w:val="both"/>
      </w:pPr>
      <w:r w:rsidRPr="00EF7256">
        <w:rPr>
          <w:i/>
          <w:iCs/>
        </w:rPr>
        <w:t>Sanatan </w:t>
      </w:r>
      <w:r w:rsidRPr="00EF7256">
        <w:t xml:space="preserve">is the gut-wrenching story of </w:t>
      </w:r>
      <w:proofErr w:type="spellStart"/>
      <w:r w:rsidRPr="00EF7256">
        <w:t>Bhimnak</w:t>
      </w:r>
      <w:proofErr w:type="spellEnd"/>
      <w:r w:rsidRPr="00EF7256">
        <w:t xml:space="preserve"> Mahar and his ilk, who have been subjected to barbaric abuse and inhuman discrimination by the upper castes over centuries. The story begins with the young </w:t>
      </w:r>
      <w:proofErr w:type="spellStart"/>
      <w:r w:rsidRPr="00EF7256">
        <w:t>Bhimnak</w:t>
      </w:r>
      <w:proofErr w:type="spellEnd"/>
      <w:r w:rsidRPr="00EF7256">
        <w:t xml:space="preserve"> in pre-Independence India. It then traverses time and geographical boundaries to end with </w:t>
      </w:r>
      <w:proofErr w:type="spellStart"/>
      <w:r w:rsidRPr="00EF7256">
        <w:t>Bhimnak’s</w:t>
      </w:r>
      <w:proofErr w:type="spellEnd"/>
      <w:r w:rsidRPr="00EF7256">
        <w:t xml:space="preserve"> grandson. The circular narrative pattern is reflective of the endless cycle of pain that the </w:t>
      </w:r>
      <w:proofErr w:type="spellStart"/>
      <w:r w:rsidRPr="00EF7256">
        <w:t>Mahars</w:t>
      </w:r>
      <w:proofErr w:type="spellEnd"/>
      <w:r w:rsidRPr="00EF7256">
        <w:t xml:space="preserve"> are unable to break free from, no matter how hard they try, no matter where they go, no matter if they change their identity and religion. Using myths, the Puranas and historical texts as resources, </w:t>
      </w:r>
      <w:proofErr w:type="spellStart"/>
      <w:r w:rsidRPr="00EF7256">
        <w:t>Sharankumar</w:t>
      </w:r>
      <w:proofErr w:type="spellEnd"/>
      <w:r w:rsidRPr="00EF7256">
        <w:t xml:space="preserve"> </w:t>
      </w:r>
      <w:proofErr w:type="spellStart"/>
      <w:r w:rsidRPr="00EF7256">
        <w:t>Limbale</w:t>
      </w:r>
      <w:proofErr w:type="spellEnd"/>
      <w:r w:rsidRPr="00EF7256">
        <w:t xml:space="preserve"> rewrites Dalit history in this novel as he attempts to tell the truth, with an intention to build what he calls ‘a new and progressive social order’. </w:t>
      </w:r>
      <w:proofErr w:type="spellStart"/>
      <w:r w:rsidRPr="00EF7256">
        <w:t>Limbale</w:t>
      </w:r>
      <w:proofErr w:type="spellEnd"/>
      <w:r w:rsidRPr="00EF7256">
        <w:t xml:space="preserve"> not just brings his reader face to face with uncomfortable realities, he also suggests what could be an alternative social order in the future.</w:t>
      </w:r>
    </w:p>
    <w:p w14:paraId="502249A5" w14:textId="77777777" w:rsidR="00EF7256" w:rsidRDefault="00EF7256" w:rsidP="007B0A18">
      <w:pPr>
        <w:jc w:val="both"/>
      </w:pPr>
    </w:p>
    <w:p w14:paraId="4179254B" w14:textId="6A9533BA" w:rsidR="00876F1A" w:rsidRDefault="00EF7256" w:rsidP="00EF7256">
      <w:pPr>
        <w:ind w:left="720"/>
      </w:pPr>
      <w:r>
        <w:t xml:space="preserve">Source: </w:t>
      </w:r>
      <w:hyperlink r:id="rId35" w:history="1">
        <w:r w:rsidR="00876F1A" w:rsidRPr="008C0541">
          <w:rPr>
            <w:rStyle w:val="Hyperlink"/>
          </w:rPr>
          <w:t>https://www.amazon.in/Sanatan-literature-Saraswati-Samman-winner/dp/0143465767</w:t>
        </w:r>
      </w:hyperlink>
    </w:p>
    <w:p w14:paraId="7A9AFACC" w14:textId="77777777" w:rsidR="00876F1A" w:rsidRDefault="00876F1A" w:rsidP="00EF7256">
      <w:pPr>
        <w:ind w:left="720"/>
      </w:pPr>
    </w:p>
    <w:p w14:paraId="25A56524" w14:textId="77777777" w:rsidR="00876F1A" w:rsidRDefault="00876F1A" w:rsidP="00EF7256">
      <w:pPr>
        <w:ind w:left="720"/>
      </w:pPr>
    </w:p>
    <w:p w14:paraId="264A7768" w14:textId="5FCA7941" w:rsidR="00876F1A" w:rsidRDefault="00876F1A" w:rsidP="00876F1A">
      <w:pPr>
        <w:ind w:left="720" w:hanging="720"/>
        <w:rPr>
          <w:bCs/>
        </w:rPr>
      </w:pPr>
      <w:r w:rsidRPr="00876F1A">
        <w:rPr>
          <w:b/>
          <w:bCs/>
        </w:rPr>
        <w:t>2</w:t>
      </w:r>
      <w:r w:rsidR="007E7BD8">
        <w:rPr>
          <w:b/>
          <w:bCs/>
        </w:rPr>
        <w:t>7</w:t>
      </w:r>
      <w:r w:rsidRPr="00876F1A">
        <w:rPr>
          <w:b/>
          <w:bCs/>
        </w:rPr>
        <w:t>.</w:t>
      </w:r>
      <w:r>
        <w:rPr>
          <w:b/>
          <w:bCs/>
        </w:rPr>
        <w:tab/>
      </w:r>
      <w:r w:rsidRPr="00A63DAD">
        <w:rPr>
          <w:bCs/>
        </w:rPr>
        <w:t xml:space="preserve">Swarup, Radhika. The New </w:t>
      </w:r>
      <w:proofErr w:type="spellStart"/>
      <w:r w:rsidRPr="00A63DAD">
        <w:rPr>
          <w:bCs/>
        </w:rPr>
        <w:t>new</w:t>
      </w:r>
      <w:proofErr w:type="spellEnd"/>
      <w:r w:rsidRPr="00A63DAD">
        <w:rPr>
          <w:bCs/>
        </w:rPr>
        <w:t xml:space="preserve"> Delhi book club.</w:t>
      </w:r>
      <w:r w:rsidRPr="00A63DAD">
        <w:t xml:space="preserve"> </w:t>
      </w:r>
      <w:r w:rsidRPr="00A63DAD">
        <w:rPr>
          <w:bCs/>
        </w:rPr>
        <w:t>Chennai: Westland Books, 2024.</w:t>
      </w:r>
      <w:r w:rsidR="00A63DAD" w:rsidRPr="00A63DAD">
        <w:rPr>
          <w:bCs/>
        </w:rPr>
        <w:t xml:space="preserve"> (</w:t>
      </w:r>
      <w:r w:rsidR="00A63DAD">
        <w:rPr>
          <w:bCs/>
        </w:rPr>
        <w:t xml:space="preserve">Acc. </w:t>
      </w:r>
      <w:r w:rsidR="00A63DAD" w:rsidRPr="00A63DAD">
        <w:rPr>
          <w:bCs/>
        </w:rPr>
        <w:t>56726)</w:t>
      </w:r>
    </w:p>
    <w:p w14:paraId="294F44D5" w14:textId="77777777" w:rsidR="00A63DAD" w:rsidRDefault="00A63DAD" w:rsidP="00876F1A">
      <w:pPr>
        <w:ind w:left="720" w:hanging="720"/>
        <w:rPr>
          <w:bCs/>
        </w:rPr>
      </w:pPr>
    </w:p>
    <w:p w14:paraId="12210D59" w14:textId="391D04D5" w:rsidR="00A63DAD" w:rsidRPr="00A63DAD" w:rsidRDefault="00A63DAD" w:rsidP="00876F1A">
      <w:pPr>
        <w:ind w:left="720" w:hanging="720"/>
        <w:rPr>
          <w:bCs/>
        </w:rPr>
      </w:pPr>
      <w:r w:rsidRPr="00A63DAD">
        <w:rPr>
          <w:bCs/>
        </w:rPr>
        <w:t xml:space="preserve">            823 (Ind) SWA</w:t>
      </w:r>
    </w:p>
    <w:p w14:paraId="54D6C354" w14:textId="51C9A91F" w:rsidR="00876F1A" w:rsidRPr="00A63DAD" w:rsidRDefault="00A63DAD" w:rsidP="00A63DAD">
      <w:pPr>
        <w:ind w:left="720" w:hanging="720"/>
        <w:rPr>
          <w:bCs/>
        </w:rPr>
      </w:pPr>
      <w:r>
        <w:rPr>
          <w:b/>
          <w:bCs/>
        </w:rPr>
        <w:t xml:space="preserve">            </w:t>
      </w:r>
    </w:p>
    <w:p w14:paraId="62EFCFD2" w14:textId="6336B263" w:rsidR="00876F1A" w:rsidRDefault="00876F1A" w:rsidP="00876F1A">
      <w:pPr>
        <w:ind w:left="720"/>
        <w:jc w:val="both"/>
      </w:pPr>
      <w:r w:rsidRPr="00876F1A">
        <w:t xml:space="preserve">As the pandemic brings India to a halt, an elderly woman </w:t>
      </w:r>
      <w:proofErr w:type="gramStart"/>
      <w:r w:rsidRPr="00876F1A">
        <w:t>falls down</w:t>
      </w:r>
      <w:proofErr w:type="gramEnd"/>
      <w:r w:rsidRPr="00876F1A">
        <w:t xml:space="preserve"> in her home and hears her leg break. Next door, a young girl stuck indoors persuades her taciturn old neighbour to set up a book club. A few doors down, a wife contemplates the plans she once made with an ex-boyfriend as her husband grows distant. A young boy falls in love with a girl on the rooftop across. A market trader battles against being housebound until his cousin is felled by the virus. And a migrant labourer sets off on foot, heading back to his village as work dries up in the city.</w:t>
      </w:r>
      <w:r w:rsidRPr="00876F1A">
        <w:br/>
        <w:t>Evocative, lyrical and uplifting, the interconnected stories in </w:t>
      </w:r>
      <w:r w:rsidRPr="00876F1A">
        <w:rPr>
          <w:i/>
          <w:iCs/>
        </w:rPr>
        <w:t xml:space="preserve">The New </w:t>
      </w:r>
      <w:proofErr w:type="spellStart"/>
      <w:r w:rsidRPr="00876F1A">
        <w:rPr>
          <w:i/>
          <w:iCs/>
        </w:rPr>
        <w:t>New</w:t>
      </w:r>
      <w:proofErr w:type="spellEnd"/>
      <w:r w:rsidRPr="00876F1A">
        <w:rPr>
          <w:i/>
          <w:iCs/>
        </w:rPr>
        <w:t xml:space="preserve"> Delhi Book Club</w:t>
      </w:r>
      <w:r w:rsidRPr="00876F1A">
        <w:t> reveal Radhika Swarup’s innate ability to paint a vivid portrait of a community and to find hope and joy even in the most trying of times.</w:t>
      </w:r>
    </w:p>
    <w:p w14:paraId="6EB197B0" w14:textId="77777777" w:rsidR="00876F1A" w:rsidRDefault="00876F1A" w:rsidP="00876F1A">
      <w:pPr>
        <w:ind w:left="720"/>
        <w:jc w:val="both"/>
      </w:pPr>
    </w:p>
    <w:p w14:paraId="22A1DFAE" w14:textId="2AB8FCD7" w:rsidR="00876F1A" w:rsidRPr="00876F1A" w:rsidRDefault="00876F1A" w:rsidP="00876F1A">
      <w:pPr>
        <w:ind w:left="720"/>
        <w:jc w:val="both"/>
      </w:pPr>
      <w:hyperlink r:id="rId36" w:history="1">
        <w:r w:rsidRPr="008C0541">
          <w:rPr>
            <w:rStyle w:val="Hyperlink"/>
          </w:rPr>
          <w:t>https://www.amazon.in/New-Delhi-Book-Club/dp/9357768831</w:t>
        </w:r>
      </w:hyperlink>
    </w:p>
    <w:p w14:paraId="1F62A108" w14:textId="77777777" w:rsidR="00EF7256" w:rsidRDefault="00EF7256" w:rsidP="00876F1A">
      <w:pPr>
        <w:ind w:firstLine="720"/>
        <w:jc w:val="both"/>
      </w:pPr>
    </w:p>
    <w:p w14:paraId="340A51B9" w14:textId="77777777" w:rsidR="00EF7256" w:rsidRDefault="00EF7256" w:rsidP="00EF7256">
      <w:pPr>
        <w:ind w:firstLine="720"/>
      </w:pPr>
    </w:p>
    <w:p w14:paraId="274B2A3E" w14:textId="46A61D52" w:rsidR="00907BD4" w:rsidRPr="00703BDA" w:rsidRDefault="00EF7256" w:rsidP="00657EB2">
      <w:pPr>
        <w:ind w:left="720" w:hanging="720"/>
        <w:jc w:val="both"/>
      </w:pPr>
      <w:r w:rsidRPr="00EF7256">
        <w:rPr>
          <w:b/>
          <w:bCs/>
        </w:rPr>
        <w:t>2</w:t>
      </w:r>
      <w:r w:rsidR="007E7BD8">
        <w:rPr>
          <w:b/>
          <w:bCs/>
        </w:rPr>
        <w:t>8</w:t>
      </w:r>
      <w:r w:rsidR="00DA158B">
        <w:rPr>
          <w:b/>
          <w:bCs/>
        </w:rPr>
        <w:t>.</w:t>
      </w:r>
      <w:r>
        <w:t xml:space="preserve"> </w:t>
      </w:r>
      <w:r>
        <w:tab/>
      </w:r>
      <w:proofErr w:type="spellStart"/>
      <w:r w:rsidR="00703BDA" w:rsidRPr="00703BDA">
        <w:t>Satpathy</w:t>
      </w:r>
      <w:proofErr w:type="spellEnd"/>
      <w:r w:rsidR="00703BDA" w:rsidRPr="00703BDA">
        <w:t xml:space="preserve">, Sumanyu. Modernity, print and </w:t>
      </w:r>
      <w:proofErr w:type="gramStart"/>
      <w:r w:rsidR="00703BDA" w:rsidRPr="00703BDA">
        <w:t>sahitya :</w:t>
      </w:r>
      <w:proofErr w:type="gramEnd"/>
      <w:r w:rsidR="00703BDA" w:rsidRPr="00703BDA">
        <w:t xml:space="preserve"> the making of a new literary culture, 1866-1919. London: Routledge, 2024. (Acc. No. 56717)</w:t>
      </w:r>
    </w:p>
    <w:p w14:paraId="05D87F6B" w14:textId="77777777" w:rsidR="00657EB2" w:rsidRDefault="00657EB2" w:rsidP="007B0A18">
      <w:pPr>
        <w:jc w:val="both"/>
      </w:pPr>
    </w:p>
    <w:p w14:paraId="2618A073" w14:textId="024E0312" w:rsidR="00703BDA" w:rsidRDefault="00703BDA" w:rsidP="00657EB2">
      <w:pPr>
        <w:ind w:firstLine="720"/>
        <w:jc w:val="both"/>
      </w:pPr>
      <w:r w:rsidRPr="00703BDA">
        <w:t>891.4560904 SAT</w:t>
      </w:r>
    </w:p>
    <w:p w14:paraId="63E3FC82" w14:textId="77777777" w:rsidR="00657EB2" w:rsidRDefault="00657EB2" w:rsidP="00657EB2">
      <w:pPr>
        <w:ind w:firstLine="720"/>
        <w:jc w:val="both"/>
      </w:pPr>
    </w:p>
    <w:p w14:paraId="0E23B23F" w14:textId="1833C3FA" w:rsidR="00703BDA" w:rsidRDefault="00703BDA" w:rsidP="00703BDA">
      <w:pPr>
        <w:ind w:left="720"/>
        <w:jc w:val="both"/>
      </w:pPr>
      <w:r w:rsidRPr="00703BDA">
        <w:t xml:space="preserve">The advent of print heralded a significant chapter in the history of colonial modernity in South Asia that led to the emergence of new literary cultures in the region. This book </w:t>
      </w:r>
      <w:r w:rsidRPr="00703BDA">
        <w:lastRenderedPageBreak/>
        <w:t>documents the story of Odia literature, in the context of similar but conflicting linguistic-territorial cultures of Eastern India.</w:t>
      </w:r>
    </w:p>
    <w:p w14:paraId="7A073A21" w14:textId="77777777" w:rsidR="00657EB2" w:rsidRPr="00703BDA" w:rsidRDefault="00657EB2" w:rsidP="00703BDA">
      <w:pPr>
        <w:ind w:left="720"/>
        <w:jc w:val="both"/>
      </w:pPr>
    </w:p>
    <w:p w14:paraId="4F1C6E7D" w14:textId="333F8AB9" w:rsidR="00907BD4" w:rsidRDefault="00703BDA" w:rsidP="00657EB2">
      <w:pPr>
        <w:ind w:left="720"/>
        <w:jc w:val="both"/>
        <w:rPr>
          <w:b/>
        </w:rPr>
      </w:pPr>
      <w:r>
        <w:rPr>
          <w:b/>
        </w:rPr>
        <w:t>Source:</w:t>
      </w:r>
      <w:hyperlink r:id="rId37" w:history="1">
        <w:r w:rsidR="00657EB2" w:rsidRPr="008C0541">
          <w:rPr>
            <w:rStyle w:val="Hyperlink"/>
            <w:b/>
          </w:rPr>
          <w:t>https://www.amazon.in/Modernity-Print-Sahitya-Literary-1866-1919/dp/1032346566</w:t>
        </w:r>
      </w:hyperlink>
    </w:p>
    <w:p w14:paraId="241939F2" w14:textId="76D0C45D" w:rsidR="00926EE4" w:rsidRDefault="00926EE4" w:rsidP="007B0A18">
      <w:pPr>
        <w:jc w:val="both"/>
        <w:rPr>
          <w:b/>
        </w:rPr>
      </w:pPr>
    </w:p>
    <w:p w14:paraId="14230601" w14:textId="77777777" w:rsidR="00907BD4" w:rsidRDefault="00907BD4" w:rsidP="00CB1B95">
      <w:pPr>
        <w:jc w:val="both"/>
        <w:rPr>
          <w:b/>
        </w:rPr>
      </w:pPr>
    </w:p>
    <w:p w14:paraId="6ACE7645" w14:textId="69880CE6" w:rsidR="006F6848" w:rsidRPr="00510DD9" w:rsidRDefault="007E7BD8" w:rsidP="00840993">
      <w:pPr>
        <w:ind w:left="720" w:hanging="720"/>
        <w:jc w:val="both"/>
      </w:pPr>
      <w:r>
        <w:rPr>
          <w:b/>
        </w:rPr>
        <w:t>29</w:t>
      </w:r>
      <w:r w:rsidR="00BE5787" w:rsidRPr="00BE5787">
        <w:rPr>
          <w:b/>
        </w:rPr>
        <w:t>.</w:t>
      </w:r>
      <w:r w:rsidR="00BE5787">
        <w:tab/>
      </w:r>
      <w:proofErr w:type="spellStart"/>
      <w:r w:rsidR="00510DD9" w:rsidRPr="00510DD9">
        <w:t>Shonaleeka</w:t>
      </w:r>
      <w:proofErr w:type="spellEnd"/>
      <w:r w:rsidR="00510DD9" w:rsidRPr="00510DD9">
        <w:t xml:space="preserve"> Kaul. Ed. Looking within: life lessons from Lal Ded. New Delhi: Aleph, 2019. (Acc. No. 56742)</w:t>
      </w:r>
    </w:p>
    <w:p w14:paraId="45C639FD" w14:textId="77777777" w:rsidR="00840993" w:rsidRDefault="00840993" w:rsidP="00840993">
      <w:pPr>
        <w:ind w:firstLine="720"/>
        <w:jc w:val="both"/>
      </w:pPr>
    </w:p>
    <w:p w14:paraId="60F913BC" w14:textId="6FFC86A4" w:rsidR="00510DD9" w:rsidRDefault="00510DD9" w:rsidP="00840993">
      <w:pPr>
        <w:ind w:firstLine="720"/>
        <w:jc w:val="both"/>
      </w:pPr>
      <w:r w:rsidRPr="00510DD9">
        <w:t>891.43 LOO</w:t>
      </w:r>
    </w:p>
    <w:p w14:paraId="2CAEB626" w14:textId="77777777" w:rsidR="00840993" w:rsidRPr="00510DD9" w:rsidRDefault="00840993" w:rsidP="00840993">
      <w:pPr>
        <w:ind w:firstLine="720"/>
        <w:jc w:val="both"/>
      </w:pPr>
    </w:p>
    <w:p w14:paraId="6D1B1F56" w14:textId="1D1BD911" w:rsidR="00510DD9" w:rsidRDefault="00510DD9" w:rsidP="00510DD9">
      <w:pPr>
        <w:ind w:left="720"/>
        <w:jc w:val="both"/>
      </w:pPr>
      <w:r w:rsidRPr="00510DD9">
        <w:t xml:space="preserve">India has produced some of the world’s greatest religious leaders, sages, saints, philosophers and spiritual thinkers. They were monks, nuns and renunciates, nationalists and reformers. No one religion had a monopoly on them. They range from Mahavira and Buddha, who lived over 2,500 years ago, to medieval saints like Chishti, </w:t>
      </w:r>
      <w:proofErr w:type="spellStart"/>
      <w:r w:rsidRPr="00510DD9">
        <w:t>Avvaiyar</w:t>
      </w:r>
      <w:proofErr w:type="spellEnd"/>
      <w:r w:rsidRPr="00510DD9">
        <w:t xml:space="preserve"> and Guru Nanak, to more recent philosophers and religious icons such as Vivekananda, Ramakrishna, Saint Teresa and many others. The spiritual and philosophical heritage they left behind is India’s gift to all Indians and the world. In the ‘Life Lessons’ series we publish the essential teachings of some of India’s best-known spiritual teachers, along with commentaries and biographical notes. Each book will be a handy companion to help the reader along the difficult pathways of life. *** Lal Ded (Granny Lal), as </w:t>
      </w:r>
      <w:proofErr w:type="spellStart"/>
      <w:r w:rsidRPr="00510DD9">
        <w:t>Lalleshwari</w:t>
      </w:r>
      <w:proofErr w:type="spellEnd"/>
      <w:r w:rsidRPr="00510DD9">
        <w:t xml:space="preserve"> was known, was a Shaiva mystic saint who lived in Kashmir, probably in the fourteenth century. Born into a Brahmin family of </w:t>
      </w:r>
      <w:proofErr w:type="spellStart"/>
      <w:r w:rsidRPr="00510DD9">
        <w:t>Pandrethan</w:t>
      </w:r>
      <w:proofErr w:type="spellEnd"/>
      <w:r w:rsidRPr="00510DD9">
        <w:t xml:space="preserve"> (near Srinagar), she is said to have had an early bad marriage and faced many domestic hardships, prompting a turn to spirituality. She renounced her marriage and material life and became a wandering mystic. She shared her wisdom in the form of </w:t>
      </w:r>
      <w:proofErr w:type="spellStart"/>
      <w:r w:rsidRPr="00510DD9">
        <w:t>vaakhs</w:t>
      </w:r>
      <w:proofErr w:type="spellEnd"/>
      <w:r w:rsidRPr="00510DD9">
        <w:t xml:space="preserve"> (sayings or utterances). </w:t>
      </w:r>
    </w:p>
    <w:p w14:paraId="436B919B" w14:textId="77777777" w:rsidR="00C807BF" w:rsidRDefault="00C807BF" w:rsidP="00510DD9">
      <w:pPr>
        <w:ind w:left="720"/>
        <w:jc w:val="both"/>
      </w:pPr>
    </w:p>
    <w:p w14:paraId="213F7959" w14:textId="3BDE0E03" w:rsidR="00510DD9" w:rsidRDefault="00510DD9" w:rsidP="00510DD9">
      <w:pPr>
        <w:jc w:val="both"/>
        <w:rPr>
          <w:b/>
        </w:rPr>
      </w:pPr>
      <w:r w:rsidRPr="00510DD9">
        <w:rPr>
          <w:b/>
        </w:rPr>
        <w:t>Source:</w:t>
      </w:r>
      <w:hyperlink r:id="rId38" w:tooltip="https://www.amazon.in/Looking-Within-Life-Lessons-Lal/dp/9388292707" w:history="1">
        <w:r w:rsidRPr="00510DD9">
          <w:rPr>
            <w:rStyle w:val="Hyperlink"/>
            <w:b/>
          </w:rPr>
          <w:t>https://www.amazon.in/Looking-Within-Life-Lessons-Lal/dp/9388292707</w:t>
        </w:r>
      </w:hyperlink>
    </w:p>
    <w:p w14:paraId="79AAFEB3" w14:textId="77777777" w:rsidR="000D4C36" w:rsidRDefault="000D4C36" w:rsidP="00510DD9">
      <w:pPr>
        <w:jc w:val="both"/>
        <w:rPr>
          <w:b/>
        </w:rPr>
      </w:pPr>
    </w:p>
    <w:p w14:paraId="1E6E32A3" w14:textId="77777777" w:rsidR="007663AF" w:rsidRDefault="007663AF" w:rsidP="00000C65">
      <w:pPr>
        <w:ind w:left="720" w:hanging="720"/>
        <w:jc w:val="both"/>
        <w:rPr>
          <w:b/>
        </w:rPr>
      </w:pPr>
    </w:p>
    <w:p w14:paraId="173DA460" w14:textId="455866D3" w:rsidR="00510DD9" w:rsidRDefault="0005237B" w:rsidP="00000C65">
      <w:pPr>
        <w:ind w:left="720" w:hanging="720"/>
        <w:jc w:val="both"/>
      </w:pPr>
      <w:r w:rsidRPr="0005237B">
        <w:rPr>
          <w:b/>
          <w:bCs/>
        </w:rPr>
        <w:t>3</w:t>
      </w:r>
      <w:r w:rsidR="007E7BD8">
        <w:rPr>
          <w:b/>
          <w:bCs/>
        </w:rPr>
        <w:t>0</w:t>
      </w:r>
      <w:r w:rsidR="00BE5787">
        <w:t>.</w:t>
      </w:r>
      <w:r w:rsidR="00BE5787">
        <w:tab/>
      </w:r>
      <w:r w:rsidR="008056AB" w:rsidRPr="008056AB">
        <w:t>Bhattacharya, Nandini. Strange familiarities: tracing epistolary cultures in the subcontinent (1857-1915)</w:t>
      </w:r>
      <w:r w:rsidR="008056AB">
        <w:t xml:space="preserve">. </w:t>
      </w:r>
      <w:r w:rsidR="008056AB" w:rsidRPr="008056AB">
        <w:t>New Delhi: Primus Books, 2025</w:t>
      </w:r>
      <w:r w:rsidR="008056AB">
        <w:t>. (Acc. No. 56755)</w:t>
      </w:r>
    </w:p>
    <w:p w14:paraId="503A9071" w14:textId="77777777" w:rsidR="00000C65" w:rsidRDefault="00000C65" w:rsidP="00000C65">
      <w:pPr>
        <w:ind w:firstLine="720"/>
        <w:jc w:val="both"/>
      </w:pPr>
    </w:p>
    <w:p w14:paraId="2D785F7B" w14:textId="3462E010" w:rsidR="008056AB" w:rsidRDefault="008056AB" w:rsidP="00000C65">
      <w:pPr>
        <w:ind w:firstLine="720"/>
        <w:jc w:val="both"/>
      </w:pPr>
      <w:r w:rsidRPr="008056AB">
        <w:t>891.4 BHA</w:t>
      </w:r>
    </w:p>
    <w:p w14:paraId="0A7D3A32" w14:textId="77777777" w:rsidR="00000C65" w:rsidRDefault="00000C65" w:rsidP="008056AB">
      <w:pPr>
        <w:ind w:left="720"/>
        <w:jc w:val="both"/>
      </w:pPr>
    </w:p>
    <w:p w14:paraId="7D250E8C" w14:textId="71C41597" w:rsidR="008056AB" w:rsidRDefault="008056AB" w:rsidP="008056AB">
      <w:pPr>
        <w:ind w:left="720"/>
        <w:jc w:val="both"/>
      </w:pPr>
      <w:r w:rsidRPr="008056AB">
        <w:t xml:space="preserve">Strange Familiarities traces epistolary traditions produced within the ethnolinguistic cultures of nineteenth-century Bengal and the North-West Provinces in colonial India. The book provides a close reading of texts and English translations of epistolary literature, selected due to their novelty and radical responses to the ‘postal revolution’ of the time. Through the study of </w:t>
      </w:r>
      <w:proofErr w:type="spellStart"/>
      <w:r w:rsidRPr="008056AB">
        <w:t>epistolarities</w:t>
      </w:r>
      <w:proofErr w:type="spellEnd"/>
      <w:r w:rsidRPr="008056AB">
        <w:t xml:space="preserve">, the book also directs the reader’s attention towards cultural histories, especially the conceptual complexity of the ‘subcontinent’. Trained as we are to see ‘the subcontinent’ through a post-Partition nationalist lens, and as a composite of distinct, bordered entities, this renders us less inclined to consider subcontinental cultures in terms of their interconnected histories. The book, thus, not only serves as a reader of nineteenth and early twentieth-century epistolary texts, </w:t>
      </w:r>
      <w:proofErr w:type="gramStart"/>
      <w:r w:rsidRPr="008056AB">
        <w:t>it</w:t>
      </w:r>
      <w:proofErr w:type="gramEnd"/>
      <w:r w:rsidRPr="008056AB">
        <w:t xml:space="preserve"> also acts as an archive and provides a glimpse into aspects of cultural history.</w:t>
      </w:r>
    </w:p>
    <w:p w14:paraId="6547CEDF" w14:textId="77777777" w:rsidR="00000C65" w:rsidRDefault="00000C65" w:rsidP="008056AB">
      <w:pPr>
        <w:ind w:left="720"/>
        <w:jc w:val="both"/>
      </w:pPr>
    </w:p>
    <w:p w14:paraId="4C9CDE23" w14:textId="01F2C90A" w:rsidR="008056AB" w:rsidRPr="008056AB" w:rsidRDefault="008056AB" w:rsidP="00000C65">
      <w:pPr>
        <w:ind w:left="480"/>
        <w:jc w:val="both"/>
        <w:rPr>
          <w:b/>
        </w:rPr>
      </w:pPr>
      <w:r w:rsidRPr="008056AB">
        <w:rPr>
          <w:b/>
        </w:rPr>
        <w:lastRenderedPageBreak/>
        <w:t>Source:</w:t>
      </w:r>
      <w:hyperlink r:id="rId39" w:history="1">
        <w:r w:rsidR="00C807BF" w:rsidRPr="00A93366">
          <w:rPr>
            <w:rStyle w:val="Hyperlink"/>
            <w:b/>
          </w:rPr>
          <w:t>https://www.amazon.in/Strange-Familiarities-Epistolary-Subcontinent-1857-1915/dp/936883430X</w:t>
        </w:r>
      </w:hyperlink>
    </w:p>
    <w:p w14:paraId="2EC3BA27" w14:textId="77777777" w:rsidR="00510DD9" w:rsidRDefault="00510DD9" w:rsidP="00CB1B95">
      <w:pPr>
        <w:jc w:val="both"/>
        <w:rPr>
          <w:b/>
        </w:rPr>
      </w:pPr>
    </w:p>
    <w:p w14:paraId="0D9C1893" w14:textId="77777777" w:rsidR="006F6848" w:rsidRDefault="006F6848" w:rsidP="00CB1B95">
      <w:pPr>
        <w:jc w:val="both"/>
        <w:rPr>
          <w:b/>
        </w:rPr>
      </w:pPr>
    </w:p>
    <w:p w14:paraId="57F0DB25" w14:textId="4E14073D" w:rsidR="004E0C33" w:rsidRDefault="004E0C33" w:rsidP="00CB1B95">
      <w:pPr>
        <w:jc w:val="both"/>
        <w:rPr>
          <w:b/>
        </w:rPr>
      </w:pPr>
    </w:p>
    <w:p w14:paraId="4942EE69" w14:textId="77777777" w:rsidR="0005237B" w:rsidRDefault="0005237B" w:rsidP="00CB1B95">
      <w:pPr>
        <w:jc w:val="both"/>
        <w:rPr>
          <w:b/>
        </w:rPr>
      </w:pPr>
    </w:p>
    <w:p w14:paraId="36B014CB" w14:textId="77777777" w:rsidR="0005237B" w:rsidRDefault="0005237B" w:rsidP="00CB1B95">
      <w:pPr>
        <w:jc w:val="both"/>
        <w:rPr>
          <w:b/>
        </w:rPr>
      </w:pPr>
    </w:p>
    <w:p w14:paraId="407378CB" w14:textId="77777777" w:rsidR="0005237B" w:rsidRDefault="0005237B" w:rsidP="00CB1B95">
      <w:pPr>
        <w:jc w:val="both"/>
        <w:rPr>
          <w:b/>
        </w:rPr>
      </w:pPr>
    </w:p>
    <w:p w14:paraId="1BBC0745" w14:textId="70B07036" w:rsidR="00CB1B95" w:rsidRDefault="00926613" w:rsidP="00926613">
      <w:pPr>
        <w:pStyle w:val="ListParagraph"/>
        <w:ind w:left="480" w:hanging="360"/>
        <w:jc w:val="both"/>
        <w:rPr>
          <w:b/>
          <w:u w:val="single"/>
        </w:rPr>
      </w:pPr>
      <w:r w:rsidRPr="00926613">
        <w:rPr>
          <w:b/>
          <w:u w:val="single"/>
        </w:rPr>
        <w:t>Medical Science</w:t>
      </w:r>
    </w:p>
    <w:p w14:paraId="04BC11DA" w14:textId="77777777" w:rsidR="00926613" w:rsidRDefault="00926613" w:rsidP="00926613">
      <w:pPr>
        <w:pStyle w:val="ListParagraph"/>
        <w:ind w:left="480" w:hanging="360"/>
        <w:jc w:val="both"/>
        <w:rPr>
          <w:b/>
          <w:u w:val="single"/>
        </w:rPr>
      </w:pPr>
    </w:p>
    <w:p w14:paraId="3E0578A4" w14:textId="63AAE2FF" w:rsidR="00926613" w:rsidRPr="00926613" w:rsidRDefault="0005237B" w:rsidP="00174FB0">
      <w:pPr>
        <w:ind w:left="480" w:hanging="480"/>
        <w:jc w:val="both"/>
      </w:pPr>
      <w:r w:rsidRPr="0005237B">
        <w:rPr>
          <w:b/>
          <w:bCs/>
        </w:rPr>
        <w:t>3</w:t>
      </w:r>
      <w:r w:rsidR="007E7BD8">
        <w:rPr>
          <w:b/>
          <w:bCs/>
        </w:rPr>
        <w:t>1</w:t>
      </w:r>
      <w:r w:rsidR="00BE5787">
        <w:t>.</w:t>
      </w:r>
      <w:r w:rsidR="00BE5787">
        <w:tab/>
      </w:r>
      <w:r w:rsidR="00926613" w:rsidRPr="00926613">
        <w:t>Das, Dilip K. Epidemic narratives: the cultural construction of infectious disease outbreaks in India. Hyderabad: Orient Black Swan, 2025. (Acc. No. 56710)</w:t>
      </w:r>
    </w:p>
    <w:p w14:paraId="5F505346" w14:textId="77777777" w:rsidR="00174FB0" w:rsidRDefault="00174FB0" w:rsidP="00926613">
      <w:pPr>
        <w:jc w:val="both"/>
      </w:pPr>
    </w:p>
    <w:p w14:paraId="07587DE0" w14:textId="09CB823F" w:rsidR="00926613" w:rsidRDefault="00926613" w:rsidP="00174FB0">
      <w:pPr>
        <w:ind w:firstLine="480"/>
        <w:jc w:val="both"/>
      </w:pPr>
      <w:r w:rsidRPr="00926613">
        <w:t>614.4 DAS</w:t>
      </w:r>
    </w:p>
    <w:p w14:paraId="240C4104" w14:textId="77777777" w:rsidR="00174FB0" w:rsidRDefault="00174FB0" w:rsidP="00174FB0">
      <w:pPr>
        <w:jc w:val="both"/>
      </w:pPr>
    </w:p>
    <w:p w14:paraId="3B428080" w14:textId="37005D68" w:rsidR="00A36836" w:rsidRDefault="00A36836" w:rsidP="00174FB0">
      <w:pPr>
        <w:ind w:left="480"/>
        <w:jc w:val="both"/>
      </w:pPr>
      <w:r w:rsidRPr="00A36836">
        <w:t xml:space="preserve">Epidemic Narratives contends with a reality that is now increasingly becoming our way of life as new infectious diseases break out and older ones resurface almost every year. Using the approach of interdisciplinary studies, the book examines stories of outbreaks in India, from the late-nineteenth century to the present, in the form of fiction, film, memoir, blogs, media reports and epidemiological accounts, to show how epidemics have been represented in social understanding. These stories bear relevance to our experiences of the COVID-19 </w:t>
      </w:r>
      <w:proofErr w:type="gramStart"/>
      <w:r w:rsidRPr="00A36836">
        <w:t>pandemic, and</w:t>
      </w:r>
      <w:proofErr w:type="gramEnd"/>
      <w:r w:rsidRPr="00A36836">
        <w:t xml:space="preserve"> will continue to do so for similar outbreaks yet to come. Epidemic Narratives attempts to redress the sparsity of detailed theoretical and analytical scholarship on the subject. The book will be of interest to researchers and students of literature, cultural studies, the history of medicine and public health policy.</w:t>
      </w:r>
    </w:p>
    <w:p w14:paraId="41A9B878" w14:textId="77777777" w:rsidR="00174FB0" w:rsidRDefault="00174FB0" w:rsidP="00174FB0">
      <w:pPr>
        <w:ind w:left="480"/>
        <w:jc w:val="both"/>
      </w:pPr>
    </w:p>
    <w:p w14:paraId="3C0AA774" w14:textId="514EB113" w:rsidR="00A36836" w:rsidRPr="00A36836" w:rsidRDefault="00A36836" w:rsidP="00174FB0">
      <w:pPr>
        <w:ind w:left="480"/>
        <w:jc w:val="both"/>
        <w:rPr>
          <w:b/>
        </w:rPr>
      </w:pPr>
      <w:r w:rsidRPr="00A36836">
        <w:rPr>
          <w:b/>
        </w:rPr>
        <w:t>Source:</w:t>
      </w:r>
      <w:hyperlink r:id="rId40" w:history="1">
        <w:r w:rsidR="002D17BE" w:rsidRPr="008C0541">
          <w:rPr>
            <w:rStyle w:val="Hyperlink"/>
            <w:b/>
          </w:rPr>
          <w:t>https://www.amazon.in/Epidemic-Narratives-Construction-Infectious-Outbreaks/dp/9354427782</w:t>
        </w:r>
      </w:hyperlink>
    </w:p>
    <w:p w14:paraId="4BB178C1" w14:textId="77777777" w:rsidR="00926613" w:rsidRPr="00926613" w:rsidRDefault="00926613" w:rsidP="00926613">
      <w:pPr>
        <w:jc w:val="both"/>
      </w:pPr>
    </w:p>
    <w:p w14:paraId="4EC11AEF" w14:textId="77777777" w:rsidR="000E6935" w:rsidRDefault="000E6935" w:rsidP="0026144E">
      <w:pPr>
        <w:jc w:val="both"/>
      </w:pPr>
    </w:p>
    <w:p w14:paraId="2983FDDB" w14:textId="57D61EFB" w:rsidR="008202BA" w:rsidRDefault="008202BA" w:rsidP="008202BA">
      <w:pPr>
        <w:pStyle w:val="ListParagraph"/>
        <w:ind w:left="480" w:hanging="360"/>
        <w:jc w:val="both"/>
        <w:rPr>
          <w:b/>
          <w:u w:val="single"/>
        </w:rPr>
      </w:pPr>
      <w:r w:rsidRPr="008202BA">
        <w:rPr>
          <w:b/>
          <w:u w:val="single"/>
        </w:rPr>
        <w:t xml:space="preserve">Military Science </w:t>
      </w:r>
    </w:p>
    <w:p w14:paraId="736FBB51" w14:textId="77777777" w:rsidR="00681547" w:rsidRDefault="00681547" w:rsidP="008202BA">
      <w:pPr>
        <w:pStyle w:val="ListParagraph"/>
        <w:ind w:left="480" w:hanging="360"/>
        <w:jc w:val="both"/>
        <w:rPr>
          <w:b/>
          <w:u w:val="single"/>
        </w:rPr>
      </w:pPr>
    </w:p>
    <w:p w14:paraId="2071FBC7" w14:textId="1AAF495F" w:rsidR="00681547" w:rsidRPr="00681547" w:rsidRDefault="0005237B" w:rsidP="000E6935">
      <w:pPr>
        <w:ind w:left="480" w:hanging="480"/>
        <w:jc w:val="both"/>
      </w:pPr>
      <w:r w:rsidRPr="0005237B">
        <w:rPr>
          <w:b/>
          <w:bCs/>
        </w:rPr>
        <w:t>3</w:t>
      </w:r>
      <w:r w:rsidR="007E7BD8">
        <w:rPr>
          <w:b/>
          <w:bCs/>
        </w:rPr>
        <w:t>2</w:t>
      </w:r>
      <w:r w:rsidR="00BE5787">
        <w:t>.</w:t>
      </w:r>
      <w:r w:rsidR="00BE5787">
        <w:tab/>
      </w:r>
      <w:proofErr w:type="spellStart"/>
      <w:r w:rsidR="00681547" w:rsidRPr="00681547">
        <w:t>Dulat</w:t>
      </w:r>
      <w:proofErr w:type="spellEnd"/>
      <w:r w:rsidR="00681547" w:rsidRPr="00681547">
        <w:t xml:space="preserve">, A.S. The Chief Minister and the spy: an unlikely friendship. New </w:t>
      </w:r>
      <w:proofErr w:type="gramStart"/>
      <w:r w:rsidR="00681547" w:rsidRPr="00681547">
        <w:t>Delhi :</w:t>
      </w:r>
      <w:proofErr w:type="gramEnd"/>
      <w:r w:rsidR="00681547" w:rsidRPr="00681547">
        <w:t xml:space="preserve"> Juggernaut Books, 2025. (Acc. No. 56734)</w:t>
      </w:r>
    </w:p>
    <w:p w14:paraId="58661E6E" w14:textId="77777777" w:rsidR="000E6935" w:rsidRDefault="000E6935" w:rsidP="000E6935">
      <w:pPr>
        <w:ind w:firstLine="480"/>
        <w:jc w:val="both"/>
      </w:pPr>
    </w:p>
    <w:p w14:paraId="413A8A00" w14:textId="44E676BE" w:rsidR="00681547" w:rsidRDefault="00681547" w:rsidP="000E6935">
      <w:pPr>
        <w:ind w:firstLine="480"/>
        <w:jc w:val="both"/>
      </w:pPr>
      <w:r w:rsidRPr="00681547">
        <w:t>355.033092 DUL</w:t>
      </w:r>
    </w:p>
    <w:p w14:paraId="7E5D5249" w14:textId="77777777" w:rsidR="000E6935" w:rsidRDefault="000E6935" w:rsidP="000E6935">
      <w:pPr>
        <w:jc w:val="both"/>
      </w:pPr>
    </w:p>
    <w:p w14:paraId="33521DB2" w14:textId="60AA3FC5" w:rsidR="00681547" w:rsidRDefault="00681547" w:rsidP="000E6935">
      <w:pPr>
        <w:ind w:left="480"/>
        <w:jc w:val="both"/>
      </w:pPr>
      <w:r w:rsidRPr="00681547">
        <w:t xml:space="preserve">When the powers that be in Delhi think of Farooq Abdullah, they think of former R&amp;AW chief A.S. </w:t>
      </w:r>
      <w:proofErr w:type="spellStart"/>
      <w:r w:rsidRPr="00681547">
        <w:t>Dulat</w:t>
      </w:r>
      <w:proofErr w:type="spellEnd"/>
      <w:r w:rsidRPr="00681547">
        <w:t>, too. The Abdullah–</w:t>
      </w:r>
      <w:proofErr w:type="spellStart"/>
      <w:r w:rsidRPr="00681547">
        <w:t>Dulat</w:t>
      </w:r>
      <w:proofErr w:type="spellEnd"/>
      <w:r w:rsidRPr="00681547">
        <w:t xml:space="preserve"> connection – unlikely, even dangerous – has shaped Kashmir’s history in ways that few understand. One was India’s top intelligence officer, the other its most defiant Kashmiri leader. They should have been enemies. Instead, they built a quiet, complicated alliance that has outlasted governments, betrayals and shadow wars.</w:t>
      </w:r>
    </w:p>
    <w:p w14:paraId="4CFC2980" w14:textId="77777777" w:rsidR="000E6935" w:rsidRDefault="000E6935" w:rsidP="00681547">
      <w:pPr>
        <w:jc w:val="both"/>
        <w:rPr>
          <w:b/>
        </w:rPr>
      </w:pPr>
    </w:p>
    <w:p w14:paraId="0BD089D5" w14:textId="56289CB9" w:rsidR="00681547" w:rsidRDefault="00681547" w:rsidP="000E6935">
      <w:pPr>
        <w:ind w:left="480"/>
        <w:jc w:val="both"/>
        <w:rPr>
          <w:b/>
        </w:rPr>
      </w:pPr>
      <w:r w:rsidRPr="00681547">
        <w:rPr>
          <w:b/>
        </w:rPr>
        <w:t>Source:</w:t>
      </w:r>
      <w:hyperlink r:id="rId41" w:history="1">
        <w:r w:rsidR="000E6935" w:rsidRPr="006E235B">
          <w:rPr>
            <w:rStyle w:val="Hyperlink"/>
            <w:b/>
          </w:rPr>
          <w:t>https://www.amazon.in/Chief-Minister-Spy-Unlikely-Friendship-ebook/dp/B0F3NK19FN</w:t>
        </w:r>
      </w:hyperlink>
    </w:p>
    <w:p w14:paraId="14F9BDE6" w14:textId="77777777" w:rsidR="00BE5787" w:rsidRPr="00681547" w:rsidRDefault="00BE5787" w:rsidP="00681547">
      <w:pPr>
        <w:jc w:val="both"/>
        <w:rPr>
          <w:b/>
        </w:rPr>
      </w:pPr>
    </w:p>
    <w:p w14:paraId="5976E93B" w14:textId="77777777" w:rsidR="00681547" w:rsidRPr="00681547" w:rsidRDefault="00681547" w:rsidP="00681547">
      <w:pPr>
        <w:jc w:val="both"/>
      </w:pPr>
    </w:p>
    <w:p w14:paraId="11E176E4" w14:textId="49F77D2E" w:rsidR="00063605" w:rsidRPr="000A6AD5" w:rsidRDefault="0005237B" w:rsidP="002D17BE">
      <w:pPr>
        <w:ind w:left="480" w:hanging="480"/>
        <w:jc w:val="both"/>
      </w:pPr>
      <w:r w:rsidRPr="0005237B">
        <w:rPr>
          <w:b/>
          <w:bCs/>
        </w:rPr>
        <w:t>3</w:t>
      </w:r>
      <w:r w:rsidR="007E7BD8">
        <w:rPr>
          <w:b/>
          <w:bCs/>
        </w:rPr>
        <w:t>3</w:t>
      </w:r>
      <w:r w:rsidR="00BE5787">
        <w:t>.</w:t>
      </w:r>
      <w:r w:rsidR="00BE5787">
        <w:tab/>
      </w:r>
      <w:r w:rsidR="00E966A4" w:rsidRPr="000A6AD5">
        <w:t>Loewenstein, Antony.</w:t>
      </w:r>
      <w:r w:rsidR="00E966A4" w:rsidRPr="00E966A4">
        <w:t xml:space="preserve"> </w:t>
      </w:r>
      <w:r w:rsidR="00E966A4" w:rsidRPr="000A6AD5">
        <w:t xml:space="preserve">The Palestine </w:t>
      </w:r>
      <w:proofErr w:type="gramStart"/>
      <w:r w:rsidR="002D17BE" w:rsidRPr="000A6AD5">
        <w:t>laboratory</w:t>
      </w:r>
      <w:r w:rsidR="00E966A4" w:rsidRPr="000A6AD5">
        <w:t xml:space="preserve"> :</w:t>
      </w:r>
      <w:proofErr w:type="gramEnd"/>
      <w:r w:rsidR="00E966A4" w:rsidRPr="00E966A4">
        <w:t xml:space="preserve"> </w:t>
      </w:r>
      <w:r w:rsidR="00E966A4" w:rsidRPr="000A6AD5">
        <w:t xml:space="preserve">how Israel exports the technology of occupation around the world. New </w:t>
      </w:r>
      <w:proofErr w:type="gramStart"/>
      <w:r w:rsidR="00E966A4" w:rsidRPr="000A6AD5">
        <w:t>Delhi :</w:t>
      </w:r>
      <w:proofErr w:type="gramEnd"/>
      <w:r w:rsidR="00E966A4" w:rsidRPr="00E966A4">
        <w:t xml:space="preserve"> </w:t>
      </w:r>
      <w:r w:rsidR="00E966A4" w:rsidRPr="000A6AD5">
        <w:t>Macmillan,</w:t>
      </w:r>
      <w:r w:rsidR="00E966A4" w:rsidRPr="00E966A4">
        <w:t xml:space="preserve"> </w:t>
      </w:r>
      <w:r w:rsidR="00E966A4" w:rsidRPr="000A6AD5">
        <w:t xml:space="preserve">2023. (Acc. No. </w:t>
      </w:r>
      <w:r w:rsidR="000A6AD5" w:rsidRPr="000A6AD5">
        <w:t>56744)</w:t>
      </w:r>
    </w:p>
    <w:p w14:paraId="40C33101" w14:textId="77777777" w:rsidR="002D17BE" w:rsidRDefault="002D17BE" w:rsidP="002D17BE">
      <w:pPr>
        <w:ind w:firstLine="480"/>
        <w:jc w:val="both"/>
      </w:pPr>
    </w:p>
    <w:p w14:paraId="3C77845C" w14:textId="3EA450F9" w:rsidR="000A6AD5" w:rsidRDefault="000A6AD5" w:rsidP="002D17BE">
      <w:pPr>
        <w:ind w:firstLine="480"/>
        <w:jc w:val="both"/>
      </w:pPr>
      <w:r w:rsidRPr="000A6AD5">
        <w:t>670.95694 LOE</w:t>
      </w:r>
    </w:p>
    <w:p w14:paraId="61C0241A" w14:textId="77777777" w:rsidR="002D17BE" w:rsidRDefault="002D17BE" w:rsidP="002D17BE">
      <w:pPr>
        <w:jc w:val="both"/>
      </w:pPr>
    </w:p>
    <w:p w14:paraId="407F6110" w14:textId="1B3BD752" w:rsidR="000A6AD5" w:rsidRDefault="000A6AD5" w:rsidP="002D17BE">
      <w:pPr>
        <w:ind w:left="480"/>
        <w:jc w:val="both"/>
      </w:pPr>
      <w:r w:rsidRPr="000A6AD5">
        <w:t>Israel’s military industrial complex uses the occupied, Palestinian territories as a testing ground for weaponry and surveillance technology that they then export around the world to despots and democracies. For more than 50 years, occupation of the West Bank and Gaza has given the Israeli state invaluable experience in controlling an “enemy” population, the Palestinians. It’s here that they have perfected the architecture of control.</w:t>
      </w:r>
    </w:p>
    <w:p w14:paraId="65C328FD" w14:textId="77777777" w:rsidR="002D17BE" w:rsidRDefault="002D17BE" w:rsidP="000A6AD5">
      <w:pPr>
        <w:jc w:val="both"/>
        <w:rPr>
          <w:b/>
        </w:rPr>
      </w:pPr>
    </w:p>
    <w:p w14:paraId="4236FBC8" w14:textId="44A5572E" w:rsidR="000A6AD5" w:rsidRPr="000A6AD5" w:rsidRDefault="000A6AD5" w:rsidP="002D17BE">
      <w:pPr>
        <w:ind w:left="480"/>
        <w:jc w:val="both"/>
        <w:rPr>
          <w:b/>
        </w:rPr>
      </w:pPr>
      <w:r w:rsidRPr="000A6AD5">
        <w:rPr>
          <w:b/>
        </w:rPr>
        <w:t>Source:</w:t>
      </w:r>
      <w:hyperlink r:id="rId42" w:history="1">
        <w:r w:rsidR="002D17BE" w:rsidRPr="008C0541">
          <w:rPr>
            <w:rStyle w:val="Hyperlink"/>
            <w:b/>
          </w:rPr>
          <w:t>https://www.amazon.in/Palestine-Laboratory-Exports-Technology-Occupation/dp/183976208X</w:t>
        </w:r>
      </w:hyperlink>
    </w:p>
    <w:p w14:paraId="4DA40154" w14:textId="77777777" w:rsidR="000A6AD5" w:rsidRDefault="000A6AD5" w:rsidP="000A6AD5">
      <w:pPr>
        <w:jc w:val="both"/>
      </w:pPr>
    </w:p>
    <w:p w14:paraId="4C6F6C88" w14:textId="2D044DFC" w:rsidR="008202BA" w:rsidRPr="00BE5787" w:rsidRDefault="008202BA" w:rsidP="00BE5787">
      <w:pPr>
        <w:jc w:val="both"/>
        <w:rPr>
          <w:b/>
          <w:u w:val="single"/>
        </w:rPr>
      </w:pPr>
    </w:p>
    <w:p w14:paraId="075FAFD3" w14:textId="0B143768" w:rsidR="003252B2" w:rsidRDefault="0063710E" w:rsidP="0063710E">
      <w:pPr>
        <w:pStyle w:val="ListParagraph"/>
        <w:ind w:left="480" w:hanging="360"/>
        <w:jc w:val="both"/>
        <w:rPr>
          <w:b/>
          <w:u w:val="single"/>
        </w:rPr>
      </w:pPr>
      <w:r w:rsidRPr="00A302C4">
        <w:rPr>
          <w:b/>
          <w:u w:val="single"/>
        </w:rPr>
        <w:t>Philosophy</w:t>
      </w:r>
    </w:p>
    <w:p w14:paraId="5C795830" w14:textId="77777777" w:rsidR="00A302C4" w:rsidRDefault="00A302C4" w:rsidP="0063710E">
      <w:pPr>
        <w:pStyle w:val="ListParagraph"/>
        <w:ind w:left="480" w:hanging="360"/>
        <w:jc w:val="both"/>
        <w:rPr>
          <w:b/>
          <w:u w:val="single"/>
        </w:rPr>
      </w:pPr>
    </w:p>
    <w:p w14:paraId="363920F3" w14:textId="6F7D827A" w:rsidR="00A302C4" w:rsidRPr="00A302C4" w:rsidRDefault="00BE5787" w:rsidP="00645EE2">
      <w:pPr>
        <w:ind w:left="480" w:hanging="480"/>
        <w:jc w:val="both"/>
      </w:pPr>
      <w:r w:rsidRPr="00BE5787">
        <w:rPr>
          <w:b/>
        </w:rPr>
        <w:t>3</w:t>
      </w:r>
      <w:r w:rsidR="007E7BD8">
        <w:rPr>
          <w:b/>
        </w:rPr>
        <w:t>4</w:t>
      </w:r>
      <w:r>
        <w:t>.</w:t>
      </w:r>
      <w:r>
        <w:tab/>
      </w:r>
      <w:r w:rsidR="00A302C4" w:rsidRPr="00A302C4">
        <w:t xml:space="preserve">Chakraborti, </w:t>
      </w:r>
      <w:proofErr w:type="spellStart"/>
      <w:r w:rsidR="00A302C4" w:rsidRPr="00A302C4">
        <w:t>Chhanda</w:t>
      </w:r>
      <w:proofErr w:type="spellEnd"/>
      <w:r w:rsidR="00A302C4" w:rsidRPr="00A302C4">
        <w:t>. Introduction to ethics: concepts, theories, and contemporary issues. Singapore: Springer Nature, 2023. (Acc. No. 56715)</w:t>
      </w:r>
    </w:p>
    <w:p w14:paraId="485FD4FD" w14:textId="77777777" w:rsidR="00645EE2" w:rsidRDefault="00645EE2" w:rsidP="00A302C4">
      <w:pPr>
        <w:jc w:val="both"/>
      </w:pPr>
    </w:p>
    <w:p w14:paraId="06F89F38" w14:textId="0EEA2A27" w:rsidR="00A302C4" w:rsidRDefault="00A302C4" w:rsidP="00645EE2">
      <w:pPr>
        <w:ind w:firstLine="480"/>
        <w:jc w:val="both"/>
      </w:pPr>
      <w:r w:rsidRPr="00A302C4">
        <w:t>170 CHA</w:t>
      </w:r>
    </w:p>
    <w:p w14:paraId="4AFB0791" w14:textId="77777777" w:rsidR="00645EE2" w:rsidRDefault="00645EE2" w:rsidP="00645EE2">
      <w:pPr>
        <w:ind w:firstLine="480"/>
        <w:jc w:val="both"/>
      </w:pPr>
    </w:p>
    <w:p w14:paraId="7D52B868" w14:textId="16EADBB2" w:rsidR="00A302C4" w:rsidRDefault="00A302C4" w:rsidP="00645EE2">
      <w:pPr>
        <w:ind w:left="480"/>
        <w:jc w:val="both"/>
      </w:pPr>
      <w:r w:rsidRPr="00A302C4">
        <w:t>The book introduces the reader to western ethics as a subject, along with its three standard subdivisions. Although the book is written with university students, policymakers, and professionals in mind, the book is lucid enough to be accessible to most adult readers.  The book begins with introductions to the basics of ethics. These chapters are meant to provide the reader with the background knowledge necessary for understanding the more technical chapters on metaethics, normative ethics theories, and applied ethics, the three well-known subdivisions within ethics. The chapters that follow take up core ethical issues from each of these areas. The sections focus on explanation and a critical understanding of the ethical issue. The chapters also have examples, cases, and exercises to encourage critical thinking and to enable the reader to grasp the issue better. The book has tried to bring contemporary issues, such as ethics of human organ transplantation, and contemporary theories, such as Amartya Sen’s concept of Justice and Martha Nussbaum’s Capabilities Approach, to engage the readers with ethics in the real world.  The book concludes with applied ethics, but with the example of ethics of artificial intelligence. The aim is to keep ethics as a future-driven activity and to emphasize the need to understand the real-world ethical situations and dilemmas that will affect the stakeholders all around the world in the coming years as artificial intelligence and data-driven technologies change our everyday life. </w:t>
      </w:r>
    </w:p>
    <w:p w14:paraId="46EC4FA1" w14:textId="77777777" w:rsidR="00CB4FA0" w:rsidRPr="00A302C4" w:rsidRDefault="00CB4FA0" w:rsidP="00A302C4">
      <w:pPr>
        <w:ind w:left="720"/>
        <w:jc w:val="both"/>
      </w:pPr>
    </w:p>
    <w:p w14:paraId="04F8018B" w14:textId="1D7DD542" w:rsidR="00A46511" w:rsidRDefault="00A302C4" w:rsidP="00CB4FA0">
      <w:pPr>
        <w:ind w:left="720"/>
        <w:jc w:val="both"/>
        <w:rPr>
          <w:b/>
        </w:rPr>
      </w:pPr>
      <w:r w:rsidRPr="00A302C4">
        <w:rPr>
          <w:b/>
        </w:rPr>
        <w:t>Source:</w:t>
      </w:r>
      <w:hyperlink r:id="rId43" w:history="1">
        <w:r w:rsidR="00CB4FA0" w:rsidRPr="008C0541">
          <w:rPr>
            <w:rStyle w:val="Hyperlink"/>
            <w:b/>
          </w:rPr>
          <w:t>https://www.amazon.in/Introduction-Ethics-Concepts-Theories-Contemporary/dp/9819907063</w:t>
        </w:r>
      </w:hyperlink>
    </w:p>
    <w:p w14:paraId="26EB9C63" w14:textId="77777777" w:rsidR="00063605" w:rsidRDefault="00063605" w:rsidP="003252B2">
      <w:pPr>
        <w:jc w:val="both"/>
        <w:rPr>
          <w:b/>
        </w:rPr>
      </w:pPr>
    </w:p>
    <w:p w14:paraId="37DB586F" w14:textId="462F946A" w:rsidR="00063605" w:rsidRDefault="00BE5787" w:rsidP="00CB4FA0">
      <w:pPr>
        <w:ind w:left="720" w:hanging="720"/>
        <w:jc w:val="both"/>
      </w:pPr>
      <w:r w:rsidRPr="00BE5787">
        <w:rPr>
          <w:b/>
        </w:rPr>
        <w:t>3</w:t>
      </w:r>
      <w:r w:rsidR="007E7BD8">
        <w:rPr>
          <w:b/>
        </w:rPr>
        <w:t>5</w:t>
      </w:r>
      <w:r w:rsidRPr="00BE5787">
        <w:rPr>
          <w:b/>
        </w:rPr>
        <w:t>.</w:t>
      </w:r>
      <w:r>
        <w:tab/>
      </w:r>
      <w:proofErr w:type="spellStart"/>
      <w:r w:rsidR="00063605" w:rsidRPr="00516E8D">
        <w:t>Jahanbegloo</w:t>
      </w:r>
      <w:proofErr w:type="spellEnd"/>
      <w:r w:rsidR="00063605" w:rsidRPr="00516E8D">
        <w:t xml:space="preserve">, Ramin. The philosophy of Rabindranath </w:t>
      </w:r>
      <w:r w:rsidR="00CB4FA0" w:rsidRPr="00516E8D">
        <w:t>Tagore:</w:t>
      </w:r>
      <w:r w:rsidR="00063605" w:rsidRPr="00516E8D">
        <w:t xml:space="preserve"> thinking across cultures. New Delhi: Bloomsbury, 2025</w:t>
      </w:r>
      <w:r w:rsidR="00063605">
        <w:rPr>
          <w:b/>
        </w:rPr>
        <w:t xml:space="preserve">. </w:t>
      </w:r>
      <w:r w:rsidR="00063605" w:rsidRPr="00CB4FA0">
        <w:rPr>
          <w:bCs/>
        </w:rPr>
        <w:t>(</w:t>
      </w:r>
      <w:r w:rsidR="00063605" w:rsidRPr="00926613">
        <w:t>Acc. No.</w:t>
      </w:r>
      <w:r w:rsidR="00063605">
        <w:t xml:space="preserve"> 56730)</w:t>
      </w:r>
    </w:p>
    <w:p w14:paraId="62A516DD" w14:textId="77777777" w:rsidR="00CB4FA0" w:rsidRDefault="00CB4FA0" w:rsidP="00CB4FA0">
      <w:pPr>
        <w:ind w:firstLine="720"/>
        <w:jc w:val="both"/>
      </w:pPr>
    </w:p>
    <w:p w14:paraId="0B29BD96" w14:textId="448FFB36" w:rsidR="00063605" w:rsidRDefault="00063605" w:rsidP="00CB4FA0">
      <w:pPr>
        <w:ind w:firstLine="720"/>
        <w:jc w:val="both"/>
      </w:pPr>
      <w:r w:rsidRPr="00516E8D">
        <w:t>181.4 JAH</w:t>
      </w:r>
    </w:p>
    <w:p w14:paraId="0F8777BC" w14:textId="77777777" w:rsidR="00CB4FA0" w:rsidRPr="00516E8D" w:rsidRDefault="00CB4FA0" w:rsidP="00CB4FA0">
      <w:pPr>
        <w:ind w:firstLine="720"/>
        <w:jc w:val="both"/>
      </w:pPr>
    </w:p>
    <w:p w14:paraId="6D709E78" w14:textId="24B0FBC5" w:rsidR="00063605" w:rsidRPr="00063605" w:rsidRDefault="00063605" w:rsidP="00063605">
      <w:pPr>
        <w:ind w:left="720"/>
        <w:jc w:val="both"/>
      </w:pPr>
      <w:r w:rsidRPr="00063605">
        <w:t xml:space="preserve">The legacy of Rabindranath Tagore is vast. No writer in the history of India and Asia in general matches his variety and range of creation. In this book, Ramin </w:t>
      </w:r>
      <w:proofErr w:type="spellStart"/>
      <w:r w:rsidRPr="00063605">
        <w:t>Jahanbegloo</w:t>
      </w:r>
      <w:proofErr w:type="spellEnd"/>
      <w:r w:rsidRPr="00063605">
        <w:t xml:space="preserve"> looks beyond the poetry and literature for which Tagore was awarded the Nobel Prize, </w:t>
      </w:r>
      <w:r w:rsidRPr="00063605">
        <w:lastRenderedPageBreak/>
        <w:t>showing how his thinking enriches every branch of the humanities – philosophy, pedagogy and the arts.</w:t>
      </w:r>
    </w:p>
    <w:p w14:paraId="34B78BDC" w14:textId="2E77EB94" w:rsidR="00063605" w:rsidRPr="00063605" w:rsidRDefault="00063605" w:rsidP="00063605">
      <w:pPr>
        <w:ind w:left="720"/>
        <w:jc w:val="both"/>
      </w:pPr>
      <w:r w:rsidRPr="00063605">
        <w:t xml:space="preserve">Each chapter is dedicated to one aspect of Tagore's philosophy: his vision of human nature and its relation to Nature and God; his views on interculturality and dialogue among cultures; the idea of universal education and its influence on modern educative institutions. Reading Tagore as an intercultural thinker, </w:t>
      </w:r>
      <w:proofErr w:type="spellStart"/>
      <w:r w:rsidRPr="00063605">
        <w:t>Jahanbegloo</w:t>
      </w:r>
      <w:proofErr w:type="spellEnd"/>
      <w:r w:rsidRPr="00063605">
        <w:t xml:space="preserve"> seeks to understand how he confronted violent and fanatic orders. He places an emphasis on Tagore's social and political contributions, his dialogue with Gandhi and his approach to colonialism.</w:t>
      </w:r>
    </w:p>
    <w:p w14:paraId="49954629" w14:textId="2C24419F" w:rsidR="00063605" w:rsidRDefault="00063605" w:rsidP="00063605">
      <w:pPr>
        <w:ind w:left="720"/>
        <w:jc w:val="both"/>
      </w:pPr>
      <w:r w:rsidRPr="00063605">
        <w:t>Attempting to bring civilisations and cultures closer together, Tagore answered many of the intellectual, moral and spiritual crises of his time. His work has inspired writers and intellectuals from different parts of the world for more than a century. This far-reaching exploration of the many facets of Tagore's multi-dimensional thoughts allows us to understand why.</w:t>
      </w:r>
    </w:p>
    <w:p w14:paraId="0A07801B" w14:textId="77777777" w:rsidR="00CB4FA0" w:rsidRDefault="00CB4FA0" w:rsidP="00063605">
      <w:pPr>
        <w:jc w:val="both"/>
        <w:rPr>
          <w:b/>
        </w:rPr>
      </w:pPr>
    </w:p>
    <w:p w14:paraId="4192B5E8" w14:textId="1629F4EF" w:rsidR="00063605" w:rsidRDefault="00063605" w:rsidP="00CB4FA0">
      <w:pPr>
        <w:ind w:left="720"/>
        <w:jc w:val="both"/>
        <w:rPr>
          <w:b/>
        </w:rPr>
      </w:pPr>
      <w:r w:rsidRPr="00063605">
        <w:rPr>
          <w:b/>
        </w:rPr>
        <w:t>Source:</w:t>
      </w:r>
      <w:hyperlink r:id="rId44" w:history="1">
        <w:r w:rsidR="00CB4FA0" w:rsidRPr="008C0541">
          <w:rPr>
            <w:rStyle w:val="Hyperlink"/>
            <w:b/>
          </w:rPr>
          <w:t>https://www.amazon.in/Philosophy-Rabindranath-Tagore-Introductions-Philosophies/dp/1350446130</w:t>
        </w:r>
      </w:hyperlink>
    </w:p>
    <w:p w14:paraId="255E8AD3" w14:textId="77777777" w:rsidR="0013562E" w:rsidRDefault="0013562E" w:rsidP="00063605">
      <w:pPr>
        <w:jc w:val="both"/>
        <w:rPr>
          <w:b/>
        </w:rPr>
      </w:pPr>
    </w:p>
    <w:p w14:paraId="2B5C3AA8" w14:textId="6219F098" w:rsidR="0013562E" w:rsidRPr="008056AB" w:rsidRDefault="00BE5787" w:rsidP="003161F8">
      <w:pPr>
        <w:ind w:left="720" w:hanging="720"/>
        <w:jc w:val="both"/>
      </w:pPr>
      <w:r w:rsidRPr="00BE5787">
        <w:rPr>
          <w:b/>
        </w:rPr>
        <w:t>3</w:t>
      </w:r>
      <w:r w:rsidR="007E7BD8">
        <w:rPr>
          <w:b/>
        </w:rPr>
        <w:t>6</w:t>
      </w:r>
      <w:r>
        <w:t>.</w:t>
      </w:r>
      <w:r>
        <w:tab/>
      </w:r>
      <w:r w:rsidR="0013562E" w:rsidRPr="008056AB">
        <w:t xml:space="preserve">Jung, P.G. Three formulations of autonomy: Kant, Sade and Nietzsche. </w:t>
      </w:r>
      <w:r w:rsidR="008056AB" w:rsidRPr="008056AB">
        <w:t>Shimla: Indian Institute of Advanced Study, 2024. (Acc. No. 56751)</w:t>
      </w:r>
    </w:p>
    <w:p w14:paraId="7328F60F" w14:textId="77777777" w:rsidR="003161F8" w:rsidRDefault="003161F8" w:rsidP="00063605">
      <w:pPr>
        <w:jc w:val="both"/>
      </w:pPr>
    </w:p>
    <w:p w14:paraId="4EB10190" w14:textId="3A7D4766" w:rsidR="008056AB" w:rsidRDefault="008056AB" w:rsidP="003161F8">
      <w:pPr>
        <w:ind w:firstLine="720"/>
        <w:jc w:val="both"/>
      </w:pPr>
      <w:r w:rsidRPr="008056AB">
        <w:t>190 JUN</w:t>
      </w:r>
    </w:p>
    <w:p w14:paraId="636F7CD4" w14:textId="77777777" w:rsidR="003161F8" w:rsidRDefault="003161F8" w:rsidP="003161F8">
      <w:pPr>
        <w:ind w:firstLine="720"/>
        <w:jc w:val="both"/>
      </w:pPr>
    </w:p>
    <w:p w14:paraId="0457C6C5" w14:textId="492014F8" w:rsidR="003161F8" w:rsidRDefault="003161F8" w:rsidP="0005237B">
      <w:pPr>
        <w:ind w:left="720"/>
      </w:pPr>
      <w:proofErr w:type="gramStart"/>
      <w:r w:rsidRPr="003161F8">
        <w:rPr>
          <w:b/>
          <w:bCs/>
        </w:rPr>
        <w:t>Source</w:t>
      </w:r>
      <w:r>
        <w:rPr>
          <w:b/>
          <w:bCs/>
        </w:rPr>
        <w:t xml:space="preserve"> :</w:t>
      </w:r>
      <w:proofErr w:type="gramEnd"/>
      <w:r>
        <w:rPr>
          <w:b/>
          <w:bCs/>
        </w:rPr>
        <w:t xml:space="preserve"> </w:t>
      </w:r>
      <w:hyperlink r:id="rId45" w:history="1">
        <w:r w:rsidR="0005237B" w:rsidRPr="008C0541">
          <w:rPr>
            <w:rStyle w:val="Hyperlink"/>
          </w:rPr>
          <w:t>https://www.amazon.in/Three-Formulation-Autonomy-kant-Nietzsche/dp/B0DQ7VJG4N</w:t>
        </w:r>
      </w:hyperlink>
    </w:p>
    <w:p w14:paraId="2B10E561" w14:textId="77777777" w:rsidR="003161F8" w:rsidRPr="003161F8" w:rsidRDefault="003161F8" w:rsidP="003161F8">
      <w:pPr>
        <w:ind w:firstLine="720"/>
      </w:pPr>
    </w:p>
    <w:p w14:paraId="6B7AC8DD" w14:textId="77777777" w:rsidR="008056AB" w:rsidRPr="00063605" w:rsidRDefault="008056AB" w:rsidP="00063605">
      <w:pPr>
        <w:jc w:val="both"/>
        <w:rPr>
          <w:b/>
        </w:rPr>
      </w:pPr>
    </w:p>
    <w:p w14:paraId="04EDA819" w14:textId="74E74293" w:rsidR="000A6BA3" w:rsidRDefault="0038026E" w:rsidP="0038026E">
      <w:pPr>
        <w:pStyle w:val="ListParagraph"/>
        <w:ind w:left="480" w:hanging="360"/>
        <w:jc w:val="both"/>
        <w:rPr>
          <w:b/>
          <w:u w:val="single"/>
        </w:rPr>
      </w:pPr>
      <w:r w:rsidRPr="0038026E">
        <w:rPr>
          <w:b/>
          <w:u w:val="single"/>
        </w:rPr>
        <w:t>Political Science</w:t>
      </w:r>
    </w:p>
    <w:p w14:paraId="66F1EF9F" w14:textId="27687285" w:rsidR="0038026E" w:rsidRDefault="0038026E" w:rsidP="0038026E">
      <w:pPr>
        <w:pStyle w:val="ListParagraph"/>
        <w:ind w:left="480" w:hanging="360"/>
        <w:jc w:val="both"/>
        <w:rPr>
          <w:b/>
          <w:u w:val="single"/>
        </w:rPr>
      </w:pPr>
    </w:p>
    <w:p w14:paraId="3B2D7806" w14:textId="0095FA0B" w:rsidR="008873A7" w:rsidRPr="0063710E" w:rsidRDefault="00BE5787" w:rsidP="00645EE2">
      <w:pPr>
        <w:ind w:left="480" w:hanging="480"/>
        <w:jc w:val="both"/>
      </w:pPr>
      <w:r w:rsidRPr="00BE5787">
        <w:rPr>
          <w:b/>
        </w:rPr>
        <w:t>3</w:t>
      </w:r>
      <w:r w:rsidR="007E7BD8">
        <w:rPr>
          <w:b/>
        </w:rPr>
        <w:t>7</w:t>
      </w:r>
      <w:r>
        <w:t>.</w:t>
      </w:r>
      <w:r>
        <w:tab/>
      </w:r>
      <w:r w:rsidR="0063710E" w:rsidRPr="0063710E">
        <w:t>Franklin, Aimee L. Introduction to governance, government and public administration. Switzerland: Macmillan, 2023. (Acc. No. 56716)</w:t>
      </w:r>
    </w:p>
    <w:p w14:paraId="0A39EA38" w14:textId="77777777" w:rsidR="00645EE2" w:rsidRDefault="00645EE2" w:rsidP="008873A7">
      <w:pPr>
        <w:jc w:val="both"/>
      </w:pPr>
    </w:p>
    <w:p w14:paraId="2CAAB5CD" w14:textId="2E3389CB" w:rsidR="0063710E" w:rsidRDefault="0063710E" w:rsidP="00645EE2">
      <w:pPr>
        <w:ind w:firstLine="480"/>
        <w:jc w:val="both"/>
      </w:pPr>
      <w:r w:rsidRPr="0063710E">
        <w:t>354.1 FRA</w:t>
      </w:r>
    </w:p>
    <w:p w14:paraId="5250BDB3" w14:textId="77777777" w:rsidR="00645EE2" w:rsidRDefault="00645EE2" w:rsidP="00645EE2">
      <w:pPr>
        <w:jc w:val="both"/>
      </w:pPr>
    </w:p>
    <w:p w14:paraId="514EBC69" w14:textId="126F4903" w:rsidR="0063710E" w:rsidRDefault="0063710E" w:rsidP="00645EE2">
      <w:pPr>
        <w:ind w:left="480"/>
        <w:jc w:val="both"/>
      </w:pPr>
      <w:r w:rsidRPr="0063710E">
        <w:t>This undergraduate textbook introduces students to the subjects of public administration, government and governance. It provides an accessible and informative overview of the various substantive areas that comprise the study of public administration, drawing on examples and case studies from around the world. The opening chapters outline some of the basics of the political-administrative institutional arrangements for governing. The following chapters introduce students to the fundamentals of public administration. Study questions, supplemental guidance for instructors, and a glossary of terms will be useful for both students and teachers.</w:t>
      </w:r>
    </w:p>
    <w:p w14:paraId="1A946844" w14:textId="77777777" w:rsidR="00645EE2" w:rsidRDefault="00645EE2" w:rsidP="0063710E">
      <w:pPr>
        <w:jc w:val="both"/>
        <w:rPr>
          <w:b/>
        </w:rPr>
      </w:pPr>
    </w:p>
    <w:p w14:paraId="4B254323" w14:textId="52DB905F" w:rsidR="0063710E" w:rsidRDefault="0063710E" w:rsidP="00645EE2">
      <w:pPr>
        <w:ind w:left="480"/>
        <w:jc w:val="both"/>
      </w:pPr>
      <w:r w:rsidRPr="0063710E">
        <w:rPr>
          <w:b/>
        </w:rPr>
        <w:t>Source</w:t>
      </w:r>
      <w:r>
        <w:t>:</w:t>
      </w:r>
      <w:hyperlink r:id="rId46" w:history="1">
        <w:r w:rsidR="00645EE2" w:rsidRPr="008C0541">
          <w:rPr>
            <w:rStyle w:val="Hyperlink"/>
          </w:rPr>
          <w:t>https://www.amazon.in/Introduction-Governance-Government-Public-Administration/dp/3031326881</w:t>
        </w:r>
      </w:hyperlink>
    </w:p>
    <w:p w14:paraId="6E8F9EB7" w14:textId="1989F8CC" w:rsidR="00753E4D" w:rsidRDefault="00753E4D" w:rsidP="003679BC">
      <w:pPr>
        <w:jc w:val="both"/>
        <w:rPr>
          <w:b/>
        </w:rPr>
      </w:pPr>
    </w:p>
    <w:p w14:paraId="588B3049" w14:textId="45F87177" w:rsidR="006F6848" w:rsidRDefault="00BE5787" w:rsidP="00BB33D6">
      <w:pPr>
        <w:ind w:left="720" w:hanging="720"/>
        <w:jc w:val="both"/>
      </w:pPr>
      <w:r w:rsidRPr="00BE5787">
        <w:rPr>
          <w:b/>
        </w:rPr>
        <w:t>3</w:t>
      </w:r>
      <w:r w:rsidR="007E7BD8">
        <w:rPr>
          <w:b/>
        </w:rPr>
        <w:t>8</w:t>
      </w:r>
      <w:r>
        <w:t>.</w:t>
      </w:r>
      <w:r>
        <w:tab/>
      </w:r>
      <w:r w:rsidR="006F6848" w:rsidRPr="00E3123D">
        <w:t>Singh, M P</w:t>
      </w:r>
      <w:r w:rsidR="00BB33D6">
        <w:t xml:space="preserve"> &amp; Saxena, Rekha</w:t>
      </w:r>
      <w:r w:rsidR="006F6848" w:rsidRPr="00E3123D">
        <w:t>. Indian national congress: from dominance to decline or hibernation? London:</w:t>
      </w:r>
      <w:r w:rsidR="006F6848" w:rsidRPr="006F6848">
        <w:t xml:space="preserve"> </w:t>
      </w:r>
      <w:r w:rsidR="006F6848" w:rsidRPr="00E3123D">
        <w:t>Routledge, 2024. (Acc. No. 56703)</w:t>
      </w:r>
    </w:p>
    <w:p w14:paraId="2D28F8E2" w14:textId="77777777" w:rsidR="00BB33D6" w:rsidRPr="00E3123D" w:rsidRDefault="00BB33D6" w:rsidP="00BB33D6">
      <w:pPr>
        <w:ind w:left="720" w:hanging="720"/>
        <w:jc w:val="both"/>
      </w:pPr>
    </w:p>
    <w:p w14:paraId="233E3FD9" w14:textId="27A51B51" w:rsidR="006F6848" w:rsidRDefault="006F6848" w:rsidP="00BB33D6">
      <w:pPr>
        <w:ind w:firstLine="720"/>
        <w:jc w:val="both"/>
      </w:pPr>
      <w:r w:rsidRPr="00E3123D">
        <w:t>329.954 SIN</w:t>
      </w:r>
    </w:p>
    <w:p w14:paraId="2617A7EA" w14:textId="77777777" w:rsidR="00BB33D6" w:rsidRDefault="00BB33D6" w:rsidP="00BB33D6">
      <w:pPr>
        <w:ind w:firstLine="720"/>
        <w:jc w:val="both"/>
      </w:pPr>
    </w:p>
    <w:p w14:paraId="7735CD55" w14:textId="4861DF36" w:rsidR="00E3123D" w:rsidRDefault="00E3123D" w:rsidP="00E3123D">
      <w:pPr>
        <w:ind w:left="720"/>
        <w:jc w:val="both"/>
      </w:pPr>
      <w:r w:rsidRPr="00E3123D">
        <w:t>This book presents a systematic analysis of the rise and decline of the Indian National Congress since 1980s, using the frame dominance to hibernation. The Indian National Congress (INC or Congress Party) originated in the national movement for India’s freedom and has since been the centrepiece of postindependence multi-party system for nearly four decades. However, the Congress has been experiencing a phase of serious decline since the 2014 and 2019 general elections.</w:t>
      </w:r>
    </w:p>
    <w:p w14:paraId="2C14FAEC" w14:textId="72EBB4A8" w:rsidR="00E3123D" w:rsidRDefault="00E3123D" w:rsidP="00BB33D6">
      <w:pPr>
        <w:ind w:left="720"/>
        <w:jc w:val="both"/>
        <w:rPr>
          <w:b/>
        </w:rPr>
      </w:pPr>
      <w:r w:rsidRPr="00E3123D">
        <w:rPr>
          <w:b/>
        </w:rPr>
        <w:t>Source:</w:t>
      </w:r>
      <w:hyperlink r:id="rId47" w:history="1">
        <w:r w:rsidR="00BB33D6" w:rsidRPr="00A93366">
          <w:rPr>
            <w:rStyle w:val="Hyperlink"/>
            <w:b/>
          </w:rPr>
          <w:t>https://www.amazon.in/Indian-National-Congress-Dominance-Hibernation/dp/0367674483</w:t>
        </w:r>
      </w:hyperlink>
    </w:p>
    <w:p w14:paraId="18F65197" w14:textId="77777777" w:rsidR="00BE5787" w:rsidRDefault="00BE5787" w:rsidP="00E3123D">
      <w:pPr>
        <w:jc w:val="both"/>
        <w:rPr>
          <w:b/>
        </w:rPr>
      </w:pPr>
    </w:p>
    <w:p w14:paraId="05770F7C" w14:textId="77777777" w:rsidR="002E1B43" w:rsidRDefault="002E1B43" w:rsidP="00E3123D">
      <w:pPr>
        <w:jc w:val="both"/>
        <w:rPr>
          <w:b/>
        </w:rPr>
      </w:pPr>
    </w:p>
    <w:p w14:paraId="4399AEDC" w14:textId="40C2537E" w:rsidR="002E1B43" w:rsidRPr="002E1B43" w:rsidRDefault="007E7BD8" w:rsidP="009D67A4">
      <w:pPr>
        <w:ind w:left="720" w:hanging="720"/>
        <w:jc w:val="both"/>
      </w:pPr>
      <w:r>
        <w:rPr>
          <w:b/>
          <w:bCs/>
        </w:rPr>
        <w:t>39</w:t>
      </w:r>
      <w:r w:rsidR="00BE5787">
        <w:t>.</w:t>
      </w:r>
      <w:r w:rsidR="00BE5787">
        <w:tab/>
      </w:r>
      <w:r w:rsidR="002E1B43" w:rsidRPr="002E1B43">
        <w:t>Blair, Tony. On leadership: lessons for the 21st century. London: Hutchinson Heinemann, 2024. (Acc. No. 56735)</w:t>
      </w:r>
    </w:p>
    <w:p w14:paraId="0A9A7E5F" w14:textId="77777777" w:rsidR="009D67A4" w:rsidRDefault="009D67A4" w:rsidP="009D67A4">
      <w:pPr>
        <w:ind w:firstLine="720"/>
        <w:jc w:val="both"/>
      </w:pPr>
    </w:p>
    <w:p w14:paraId="49C22A28" w14:textId="3EC0EEEB" w:rsidR="002E1B43" w:rsidRDefault="002E1B43" w:rsidP="009D67A4">
      <w:pPr>
        <w:ind w:firstLine="720"/>
        <w:jc w:val="both"/>
      </w:pPr>
      <w:r w:rsidRPr="002E1B43">
        <w:t>320.6 BLA</w:t>
      </w:r>
    </w:p>
    <w:p w14:paraId="59D0C52C" w14:textId="77777777" w:rsidR="009D67A4" w:rsidRDefault="009D67A4" w:rsidP="002E1B43">
      <w:pPr>
        <w:ind w:left="720"/>
        <w:jc w:val="both"/>
      </w:pPr>
    </w:p>
    <w:p w14:paraId="00C84971" w14:textId="324D754D" w:rsidR="002E1B43" w:rsidRDefault="009D67A4" w:rsidP="002E1B43">
      <w:pPr>
        <w:ind w:left="720"/>
        <w:jc w:val="both"/>
      </w:pPr>
      <w:r w:rsidRPr="009D67A4">
        <w:t>Tony Blair learnt the precepts of governing the hard way: by leading a country for over ten years. In that time he came to understand that there are certain key characteristics of successful government that he wished he had known about when he started.</w:t>
      </w:r>
      <w:r w:rsidRPr="009D67A4">
        <w:br/>
      </w:r>
      <w:r w:rsidRPr="009D67A4">
        <w:br/>
        <w:t>Now he has written the manual on political leadership that he would have wanted when he first took office in 1997, sharing the insights he has gained from his personal experience and from observing other world leaders at first hand, both while he was prime minister and since, through his Institute’s work with political leaders and governments globally.</w:t>
      </w:r>
      <w:r w:rsidRPr="009D67A4">
        <w:br/>
      </w:r>
      <w:r w:rsidRPr="009D67A4">
        <w:br/>
        <w:t>Written in short, pithy chapters, packed with examples drawn from all forms of political systems from around the world, the book answers the key questions: How should a leader organise the centre of government and their office? How should they prioritise and develop the right plan and hire the right personnel, cope with unforeseen events and crises, and balance short-term wins with long</w:t>
      </w:r>
      <w:r w:rsidR="000926DD">
        <w:t xml:space="preserve"> </w:t>
      </w:r>
      <w:r w:rsidRPr="009D67A4">
        <w:t>term structural change? What’s the best way to deal with an obstructive or inert bureaucracy, to attract investment, to reform healthcare or education, and to ensure security for the citizen? And how should governments harness the massive opportunities of the 21st-century technological revolution?</w:t>
      </w:r>
      <w:r>
        <w:t xml:space="preserve"> </w:t>
      </w:r>
      <w:r w:rsidRPr="009D67A4">
        <w:t>This is a masterclass on leadership in general, and political leadership in particular, from a master statesman</w:t>
      </w:r>
      <w:r w:rsidR="002E1B43" w:rsidRPr="002E1B43">
        <w:t>.</w:t>
      </w:r>
    </w:p>
    <w:p w14:paraId="45034339" w14:textId="77777777" w:rsidR="009D67A4" w:rsidRDefault="009D67A4" w:rsidP="009D67A4">
      <w:pPr>
        <w:ind w:left="720"/>
        <w:jc w:val="both"/>
        <w:rPr>
          <w:b/>
        </w:rPr>
      </w:pPr>
    </w:p>
    <w:p w14:paraId="0BA6FF42" w14:textId="647DB12F" w:rsidR="002E1B43" w:rsidRPr="002E1B43" w:rsidRDefault="002E1B43" w:rsidP="009D67A4">
      <w:pPr>
        <w:ind w:left="720"/>
        <w:jc w:val="both"/>
        <w:rPr>
          <w:b/>
        </w:rPr>
      </w:pPr>
      <w:r w:rsidRPr="002E1B43">
        <w:rPr>
          <w:b/>
        </w:rPr>
        <w:t>Source:</w:t>
      </w:r>
      <w:hyperlink r:id="rId48" w:history="1">
        <w:r w:rsidR="009D67A4" w:rsidRPr="00A93366">
          <w:rPr>
            <w:rStyle w:val="Hyperlink"/>
            <w:b/>
          </w:rPr>
          <w:t>https://www.amazon.in/Leadership-Lessons-21st-Century-ebook/dp/B0CTQFQKXD</w:t>
        </w:r>
      </w:hyperlink>
    </w:p>
    <w:p w14:paraId="61EF912D" w14:textId="77777777" w:rsidR="004B1259" w:rsidRDefault="004B1259" w:rsidP="00E3123D">
      <w:pPr>
        <w:jc w:val="both"/>
      </w:pPr>
    </w:p>
    <w:p w14:paraId="50C708C0" w14:textId="77777777" w:rsidR="000E6935" w:rsidRDefault="000E6935" w:rsidP="00E3123D">
      <w:pPr>
        <w:jc w:val="both"/>
      </w:pPr>
    </w:p>
    <w:p w14:paraId="6D166FC7" w14:textId="77777777" w:rsidR="000E6935" w:rsidRDefault="000E6935" w:rsidP="00E3123D">
      <w:pPr>
        <w:jc w:val="both"/>
      </w:pPr>
    </w:p>
    <w:p w14:paraId="3EA1549F" w14:textId="674D5DF5" w:rsidR="004B1259" w:rsidRDefault="0005237B" w:rsidP="000E6935">
      <w:pPr>
        <w:ind w:left="720" w:hanging="720"/>
        <w:jc w:val="both"/>
      </w:pPr>
      <w:r>
        <w:rPr>
          <w:b/>
        </w:rPr>
        <w:t>4</w:t>
      </w:r>
      <w:r w:rsidR="007E7BD8">
        <w:rPr>
          <w:b/>
        </w:rPr>
        <w:t>0</w:t>
      </w:r>
      <w:r w:rsidR="00BE5787">
        <w:t>.</w:t>
      </w:r>
      <w:r w:rsidR="00BE5787">
        <w:tab/>
      </w:r>
      <w:proofErr w:type="spellStart"/>
      <w:r w:rsidR="004B1259" w:rsidRPr="004B1259">
        <w:t>Chafkin</w:t>
      </w:r>
      <w:proofErr w:type="spellEnd"/>
      <w:r w:rsidR="004B1259" w:rsidRPr="004B1259">
        <w:t>, Max.</w:t>
      </w:r>
      <w:r w:rsidR="004B1259">
        <w:t xml:space="preserve"> </w:t>
      </w:r>
      <w:r w:rsidR="004B1259" w:rsidRPr="004B1259">
        <w:t>The contrarian: Peter Thiel and Silicon Valley’s pursuit of power</w:t>
      </w:r>
      <w:r w:rsidR="004B1259">
        <w:t xml:space="preserve">. </w:t>
      </w:r>
      <w:r w:rsidR="004B1259" w:rsidRPr="004B1259">
        <w:t>London: Bloomsbury Publishing,</w:t>
      </w:r>
      <w:r w:rsidR="004B1259">
        <w:t xml:space="preserve"> 2021. (Acc. No.567</w:t>
      </w:r>
      <w:r w:rsidR="00021E73">
        <w:t>33</w:t>
      </w:r>
      <w:r w:rsidR="004B1259">
        <w:t>)</w:t>
      </w:r>
    </w:p>
    <w:p w14:paraId="5BA113EF" w14:textId="77777777" w:rsidR="000E6935" w:rsidRDefault="000E6935" w:rsidP="000E6935">
      <w:pPr>
        <w:ind w:firstLine="720"/>
        <w:jc w:val="both"/>
      </w:pPr>
    </w:p>
    <w:p w14:paraId="0675110F" w14:textId="10CB2041" w:rsidR="004B1259" w:rsidRDefault="004B1259" w:rsidP="000E6935">
      <w:pPr>
        <w:ind w:firstLine="720"/>
        <w:jc w:val="both"/>
      </w:pPr>
      <w:r w:rsidRPr="004B1259">
        <w:t>332.092 CHA</w:t>
      </w:r>
    </w:p>
    <w:p w14:paraId="4285AAC7" w14:textId="77777777" w:rsidR="000E6935" w:rsidRDefault="000E6935" w:rsidP="000E6935">
      <w:pPr>
        <w:ind w:firstLine="720"/>
        <w:jc w:val="both"/>
      </w:pPr>
    </w:p>
    <w:p w14:paraId="46E87416" w14:textId="7F6FFE2A" w:rsidR="000E6935" w:rsidRDefault="00C07327" w:rsidP="000E6935">
      <w:pPr>
        <w:ind w:left="720"/>
      </w:pPr>
      <w:r w:rsidRPr="00C07327">
        <w:t>A b</w:t>
      </w:r>
      <w:r w:rsidR="00EF3CE3">
        <w:t>ook</w:t>
      </w:r>
      <w:r w:rsidRPr="00C07327">
        <w:t xml:space="preserve"> of venture capitalist and entrepreneur Peter Thiel, the enigmatic, controversial and hugely influential power broker who sits at the dynamic intersection of tech, business and politics Since the days of the dot-com bubble in the late 1990s, no </w:t>
      </w:r>
      <w:r w:rsidRPr="00C07327">
        <w:lastRenderedPageBreak/>
        <w:t xml:space="preserve">industry has made a greater global impact than Silicon Valley. And few individuals have done more to shape Silicon Valley than billionaire venture capitalist and entrepreneur Peter Thiel. From the technologies we use every day to the delicate power balance between Silicon Valley, Wall Street and Washington, Thiel has been a behind-the-scenes operator influencing countless aspects of contemporary life. But despite his power and the ubiquity of his projects, no public figure is quite so mysterious. In the first major biography of Thiel, Max </w:t>
      </w:r>
      <w:proofErr w:type="spellStart"/>
      <w:r w:rsidRPr="00C07327">
        <w:t>Chafkin</w:t>
      </w:r>
      <w:proofErr w:type="spellEnd"/>
      <w:r w:rsidRPr="00C07327">
        <w:t xml:space="preserve"> traces the trajectory of the innovator's singular life and worldview, from his upbringing as the child of immigrant parents and years at Stanford as a burgeoning conservative thought leader to his founding of PayPal and Palantir, early investment in Facebook and SpaceX, and relationships with fellow tech titans Mark Zuckerberg, Elon Musk and Eric Schmidt. The Contrarian illuminates the extent to which Thiel has sought to export his values to the corridors of power beyond Silicon Valley, such as funding the lawsuit that bankrupted the blog Gawker to strenuously backing far-right political candidates, including Donald Trump for president. Eye-opening and deeply reported, The Contrarian is a revelatory biography of a one-of-a</w:t>
      </w:r>
      <w:r w:rsidR="00B25B90">
        <w:t xml:space="preserve"> </w:t>
      </w:r>
      <w:r w:rsidRPr="00C07327">
        <w:t>kind leader and an incisive portrait of a tech industry whose explosive growth and power is both thrilling and fraught with controversy</w:t>
      </w:r>
    </w:p>
    <w:p w14:paraId="15B40987" w14:textId="77777777" w:rsidR="00C07327" w:rsidRDefault="00C07327" w:rsidP="000E6935">
      <w:pPr>
        <w:ind w:left="720"/>
      </w:pPr>
    </w:p>
    <w:p w14:paraId="7E41E469" w14:textId="7782C5C4" w:rsidR="004805C8" w:rsidRDefault="002107A3" w:rsidP="00C07327">
      <w:pPr>
        <w:ind w:left="720"/>
      </w:pPr>
      <w:r w:rsidRPr="002107A3">
        <w:rPr>
          <w:b/>
        </w:rPr>
        <w:t>Source:</w:t>
      </w:r>
      <w:r w:rsidR="00C07327" w:rsidRPr="00C07327">
        <w:t xml:space="preserve"> </w:t>
      </w:r>
      <w:hyperlink r:id="rId49" w:history="1">
        <w:r w:rsidR="00C07327" w:rsidRPr="008C0541">
          <w:rPr>
            <w:rStyle w:val="Hyperlink"/>
          </w:rPr>
          <w:t>https://www.amazon.in/Contrarian-Peter-Silicon-Valleys-Pursuit/dp/1526619571</w:t>
        </w:r>
      </w:hyperlink>
    </w:p>
    <w:p w14:paraId="562F580C" w14:textId="77777777" w:rsidR="00C07327" w:rsidRDefault="00C07327" w:rsidP="00C07327">
      <w:pPr>
        <w:ind w:left="720"/>
        <w:rPr>
          <w:b/>
        </w:rPr>
      </w:pPr>
    </w:p>
    <w:p w14:paraId="40E49046" w14:textId="75E3EEE5" w:rsidR="004805C8" w:rsidRPr="008B6507" w:rsidRDefault="0005237B" w:rsidP="0050595E">
      <w:pPr>
        <w:ind w:left="720" w:hanging="720"/>
        <w:jc w:val="both"/>
      </w:pPr>
      <w:r>
        <w:rPr>
          <w:b/>
        </w:rPr>
        <w:t>4</w:t>
      </w:r>
      <w:r w:rsidR="007E7BD8">
        <w:rPr>
          <w:b/>
        </w:rPr>
        <w:t>1</w:t>
      </w:r>
      <w:r w:rsidR="00BE5787" w:rsidRPr="00BE5787">
        <w:rPr>
          <w:b/>
        </w:rPr>
        <w:t>.</w:t>
      </w:r>
      <w:r w:rsidR="00BE5787">
        <w:tab/>
      </w:r>
      <w:r w:rsidR="004805C8" w:rsidRPr="008B6507">
        <w:t>Ganz, Marshall. Power, people, change:</w:t>
      </w:r>
      <w:r w:rsidR="004805C8" w:rsidRPr="004805C8">
        <w:t xml:space="preserve"> </w:t>
      </w:r>
      <w:r w:rsidR="004805C8" w:rsidRPr="008B6507">
        <w:t>organizing for democratic renewal. New York: Oxford University Press, 2024. (Acc. No. 56725)</w:t>
      </w:r>
    </w:p>
    <w:p w14:paraId="0D34BBAD" w14:textId="77777777" w:rsidR="0050595E" w:rsidRDefault="0050595E" w:rsidP="002107A3">
      <w:pPr>
        <w:jc w:val="both"/>
      </w:pPr>
    </w:p>
    <w:p w14:paraId="03BF3346" w14:textId="401BFFE5" w:rsidR="004805C8" w:rsidRDefault="004805C8" w:rsidP="0050595E">
      <w:pPr>
        <w:ind w:firstLine="720"/>
        <w:jc w:val="both"/>
      </w:pPr>
      <w:r w:rsidRPr="008B6507">
        <w:t>303.4 GAN</w:t>
      </w:r>
    </w:p>
    <w:p w14:paraId="06FAE1F2" w14:textId="77777777" w:rsidR="0050595E" w:rsidRPr="008B6507" w:rsidRDefault="0050595E" w:rsidP="0050595E">
      <w:pPr>
        <w:ind w:firstLine="720"/>
        <w:jc w:val="both"/>
      </w:pPr>
    </w:p>
    <w:p w14:paraId="05AE440F" w14:textId="6F53FC8C" w:rsidR="004805C8" w:rsidRPr="004805C8" w:rsidRDefault="004805C8" w:rsidP="004805C8">
      <w:pPr>
        <w:ind w:left="720"/>
        <w:jc w:val="both"/>
      </w:pPr>
      <w:r w:rsidRPr="004805C8">
        <w:t xml:space="preserve">Marshall Ganz is one of the world's leading authorities on democratic organizing, and this book is the culmination of his decades of teaching, research, and work. In People, Power, Change, Ganz </w:t>
      </w:r>
      <w:proofErr w:type="spellStart"/>
      <w:r w:rsidRPr="004805C8">
        <w:t>distills</w:t>
      </w:r>
      <w:proofErr w:type="spellEnd"/>
      <w:r w:rsidRPr="004805C8">
        <w:t xml:space="preserve"> for students, practitioners, and activists the principles he has gleaned over the last half-century of creating collective action.</w:t>
      </w:r>
    </w:p>
    <w:p w14:paraId="040C75E8" w14:textId="030D9140" w:rsidR="004805C8" w:rsidRDefault="004805C8" w:rsidP="004805C8">
      <w:pPr>
        <w:ind w:left="720"/>
        <w:jc w:val="both"/>
      </w:pPr>
      <w:r w:rsidRPr="004805C8">
        <w:t xml:space="preserve">Ganz explores the forces, craft, and learned skill of organizing and provides an actionable framework for how to </w:t>
      </w:r>
      <w:proofErr w:type="gramStart"/>
      <w:r w:rsidRPr="004805C8">
        <w:t>actually do</w:t>
      </w:r>
      <w:proofErr w:type="gramEnd"/>
      <w:r w:rsidRPr="004805C8">
        <w:t xml:space="preserve"> it. He focuses the book on the creation and substance of relationships, the fuel of values and narrative, the resources and power of strategy, the necessity of structure, and the accountability of action. Across these five organizing ideas, Ganz weaves in his personal experiences from a lifetime of organizing in iconic social movements and campaigns to illustrate how collective action </w:t>
      </w:r>
      <w:proofErr w:type="gramStart"/>
      <w:r w:rsidRPr="004805C8">
        <w:t>actually works</w:t>
      </w:r>
      <w:proofErr w:type="gramEnd"/>
      <w:r w:rsidRPr="004805C8">
        <w:t xml:space="preserve"> and to build the practices and skills that must be developed to do it with intention and with success.</w:t>
      </w:r>
    </w:p>
    <w:p w14:paraId="54679DD3" w14:textId="77777777" w:rsidR="0050595E" w:rsidRDefault="0050595E" w:rsidP="004805C8">
      <w:pPr>
        <w:jc w:val="both"/>
        <w:rPr>
          <w:b/>
        </w:rPr>
      </w:pPr>
    </w:p>
    <w:p w14:paraId="5F042329" w14:textId="5E119973" w:rsidR="004805C8" w:rsidRDefault="004805C8" w:rsidP="0050595E">
      <w:pPr>
        <w:ind w:left="720"/>
        <w:jc w:val="both"/>
        <w:rPr>
          <w:b/>
        </w:rPr>
      </w:pPr>
      <w:r w:rsidRPr="004805C8">
        <w:rPr>
          <w:b/>
        </w:rPr>
        <w:t>Source:</w:t>
      </w:r>
      <w:hyperlink r:id="rId50" w:history="1">
        <w:r w:rsidR="0050595E" w:rsidRPr="008C0541">
          <w:rPr>
            <w:rStyle w:val="Hyperlink"/>
            <w:b/>
          </w:rPr>
          <w:t>https://www.amazon.in/People-Change-Organizing-Democratic-Renewal/dp/0197569005</w:t>
        </w:r>
      </w:hyperlink>
    </w:p>
    <w:p w14:paraId="7308CD24" w14:textId="77777777" w:rsidR="00BE5787" w:rsidRDefault="00BE5787" w:rsidP="004805C8">
      <w:pPr>
        <w:jc w:val="both"/>
        <w:rPr>
          <w:b/>
        </w:rPr>
      </w:pPr>
    </w:p>
    <w:p w14:paraId="33B2CC39" w14:textId="77777777" w:rsidR="00BE5787" w:rsidRDefault="00BE5787" w:rsidP="004805C8">
      <w:pPr>
        <w:jc w:val="both"/>
        <w:rPr>
          <w:b/>
        </w:rPr>
      </w:pPr>
    </w:p>
    <w:p w14:paraId="2869F3EA" w14:textId="672F9FC4" w:rsidR="004805C8" w:rsidRPr="0052057A" w:rsidRDefault="0005237B" w:rsidP="0050595E">
      <w:pPr>
        <w:ind w:left="720" w:hanging="720"/>
        <w:jc w:val="both"/>
      </w:pPr>
      <w:r w:rsidRPr="002B511A">
        <w:rPr>
          <w:b/>
          <w:bCs/>
        </w:rPr>
        <w:t>4</w:t>
      </w:r>
      <w:r w:rsidR="007E7BD8">
        <w:rPr>
          <w:b/>
          <w:bCs/>
        </w:rPr>
        <w:t>2</w:t>
      </w:r>
      <w:r w:rsidR="00BE5787">
        <w:t>.</w:t>
      </w:r>
      <w:r w:rsidR="00BE5787">
        <w:tab/>
      </w:r>
      <w:r w:rsidR="0052057A" w:rsidRPr="0052057A">
        <w:t>Sagar, Paul. Adam smith reconsidered: history, liberty, and the foundations of modern politics. New Jersey: Princeton University Press, 2022. (Acc. No. 56722)</w:t>
      </w:r>
    </w:p>
    <w:p w14:paraId="7F30B3BC" w14:textId="77777777" w:rsidR="0050595E" w:rsidRDefault="0050595E" w:rsidP="002107A3">
      <w:pPr>
        <w:jc w:val="both"/>
      </w:pPr>
    </w:p>
    <w:p w14:paraId="3B6F9E00" w14:textId="0CC1BB07" w:rsidR="0052057A" w:rsidRDefault="0052057A" w:rsidP="0050595E">
      <w:pPr>
        <w:ind w:firstLine="720"/>
        <w:jc w:val="both"/>
      </w:pPr>
      <w:r w:rsidRPr="0052057A">
        <w:t>320.1 SAG</w:t>
      </w:r>
    </w:p>
    <w:p w14:paraId="7553B7FC" w14:textId="77777777" w:rsidR="0050595E" w:rsidRDefault="0050595E" w:rsidP="0050595E">
      <w:pPr>
        <w:ind w:firstLine="720"/>
        <w:jc w:val="both"/>
      </w:pPr>
    </w:p>
    <w:p w14:paraId="06EF081E" w14:textId="06CC7467" w:rsidR="0052057A" w:rsidRDefault="0052057A" w:rsidP="0052057A">
      <w:pPr>
        <w:ind w:left="720"/>
        <w:jc w:val="both"/>
      </w:pPr>
      <w:r w:rsidRPr="0052057A">
        <w:lastRenderedPageBreak/>
        <w:t>Adam Smith has long been recognized as the father of modern economics. More recently, scholars have emphasized his standing as a moral philosopher—one who was prepared to critique markets as well as to praise them. But Smith’s contributions to political theory are still underappreciated and relatively neglected. In this bold, revisionary book, Paul Sagar argues that not only have the fundamentals of Smith’s political thought been widely misunderstood, but that once we understand them correctly, our estimations of Smith as economist and as moral philosopher must radically change.</w:t>
      </w:r>
    </w:p>
    <w:p w14:paraId="571054FB" w14:textId="77777777" w:rsidR="000F51E5" w:rsidRDefault="000F51E5" w:rsidP="0052057A">
      <w:pPr>
        <w:ind w:left="720"/>
        <w:jc w:val="both"/>
      </w:pPr>
    </w:p>
    <w:p w14:paraId="02AA1BA6" w14:textId="20491C2D" w:rsidR="0052057A" w:rsidRPr="0052057A" w:rsidRDefault="0052057A" w:rsidP="000F51E5">
      <w:pPr>
        <w:ind w:left="720"/>
        <w:jc w:val="both"/>
        <w:rPr>
          <w:b/>
        </w:rPr>
      </w:pPr>
      <w:r w:rsidRPr="0052057A">
        <w:rPr>
          <w:b/>
        </w:rPr>
        <w:t>Source:</w:t>
      </w:r>
      <w:hyperlink r:id="rId51" w:history="1">
        <w:r w:rsidR="000F51E5" w:rsidRPr="00A93366">
          <w:rPr>
            <w:rStyle w:val="Hyperlink"/>
            <w:b/>
          </w:rPr>
          <w:t>https://www.amazon.in/Adam-Smith-Reconsidered-Foundations-Politics/dp/0691210837</w:t>
        </w:r>
      </w:hyperlink>
    </w:p>
    <w:p w14:paraId="15C5D846" w14:textId="77777777" w:rsidR="0052057A" w:rsidRPr="0052057A" w:rsidRDefault="0052057A" w:rsidP="0052057A">
      <w:pPr>
        <w:ind w:left="720"/>
        <w:jc w:val="both"/>
      </w:pPr>
    </w:p>
    <w:p w14:paraId="74192F7F" w14:textId="11871FC6" w:rsidR="0052057A" w:rsidRPr="00F70C9E" w:rsidRDefault="0005237B" w:rsidP="00FA60BA">
      <w:pPr>
        <w:ind w:left="720" w:hanging="720"/>
        <w:jc w:val="both"/>
      </w:pPr>
      <w:r>
        <w:rPr>
          <w:b/>
        </w:rPr>
        <w:t>4</w:t>
      </w:r>
      <w:r w:rsidR="007E7BD8">
        <w:rPr>
          <w:b/>
        </w:rPr>
        <w:t>3</w:t>
      </w:r>
      <w:r w:rsidR="00BE5787" w:rsidRPr="00BE5787">
        <w:rPr>
          <w:b/>
        </w:rPr>
        <w:t>.</w:t>
      </w:r>
      <w:r w:rsidR="00BE5787">
        <w:tab/>
      </w:r>
      <w:r w:rsidR="00F70C9E" w:rsidRPr="00F70C9E">
        <w:t>Sidhu, G. B. S. Khalistan conspiracy: a former R&amp;AW officer unravels the path to 1984. Noida: Harper Collins, 2020. (Acc. No. 56743)</w:t>
      </w:r>
    </w:p>
    <w:p w14:paraId="6E1D3921" w14:textId="77777777" w:rsidR="00FA60BA" w:rsidRDefault="00FA60BA" w:rsidP="00FA60BA">
      <w:pPr>
        <w:ind w:firstLine="720"/>
        <w:jc w:val="both"/>
      </w:pPr>
    </w:p>
    <w:p w14:paraId="4CE79B6D" w14:textId="6196B7FC" w:rsidR="00F70C9E" w:rsidRDefault="00F70C9E" w:rsidP="00FA60BA">
      <w:pPr>
        <w:ind w:firstLine="720"/>
        <w:jc w:val="both"/>
      </w:pPr>
      <w:r w:rsidRPr="00F70C9E">
        <w:t>320.954 SID</w:t>
      </w:r>
    </w:p>
    <w:p w14:paraId="24BD8BE7" w14:textId="77777777" w:rsidR="00FA60BA" w:rsidRDefault="00FA60BA" w:rsidP="00FA60BA">
      <w:pPr>
        <w:ind w:firstLine="720"/>
        <w:jc w:val="both"/>
      </w:pPr>
    </w:p>
    <w:p w14:paraId="22F02080" w14:textId="337F2C4A" w:rsidR="00F70C9E" w:rsidRDefault="00F70C9E" w:rsidP="00F70C9E">
      <w:pPr>
        <w:ind w:left="720"/>
        <w:jc w:val="both"/>
      </w:pPr>
      <w:r w:rsidRPr="00F70C9E">
        <w:t>The author, a former Special Secretary of India's external intelligence agency, the Research and Analysis Wing (R&amp;AW), examines a series of interconnected events that led to the rise of the Khalistan movement, Operation Blue Star, the assassination of Prime Minister Indira Gandhi in 1984 and the anti-Sikh violence unleashed thereafter. With a timeline that moves from seven years before to a decade after 1984, the book strives to answer critical questions that continue to linger till today.</w:t>
      </w:r>
      <w:r w:rsidR="006D06A9">
        <w:t xml:space="preserve"> </w:t>
      </w:r>
      <w:r w:rsidRPr="00F70C9E">
        <w:t>The narrative moves from Punjab to Canada, the US, Europe and Delhi, looking to sift the truth from the political obfuscation and opportunism, examining the role that the ruling party allegedly played, and the heart-rending violence that devoured thousands of innocent lives in its aftermath.</w:t>
      </w:r>
    </w:p>
    <w:p w14:paraId="631A80B7" w14:textId="77777777" w:rsidR="00FA60BA" w:rsidRDefault="00FA60BA" w:rsidP="00F70C9E">
      <w:pPr>
        <w:ind w:left="720"/>
        <w:jc w:val="both"/>
      </w:pPr>
    </w:p>
    <w:p w14:paraId="4BEBE7AC" w14:textId="2885D999" w:rsidR="00F70C9E" w:rsidRDefault="00F70C9E" w:rsidP="00FA60BA">
      <w:pPr>
        <w:ind w:left="720"/>
        <w:jc w:val="both"/>
        <w:rPr>
          <w:b/>
        </w:rPr>
      </w:pPr>
      <w:r w:rsidRPr="00F70C9E">
        <w:rPr>
          <w:b/>
        </w:rPr>
        <w:t>Source:</w:t>
      </w:r>
      <w:hyperlink r:id="rId52" w:history="1">
        <w:r w:rsidR="00FA60BA" w:rsidRPr="00A93366">
          <w:rPr>
            <w:rStyle w:val="Hyperlink"/>
            <w:b/>
          </w:rPr>
          <w:t>https://www.amazon.in/Khalistan-Conspiracy-Former-Officer-Unravels/dp/9390327725</w:t>
        </w:r>
      </w:hyperlink>
    </w:p>
    <w:p w14:paraId="3205674D" w14:textId="77777777" w:rsidR="00F70C9E" w:rsidRDefault="00F70C9E" w:rsidP="002107A3">
      <w:pPr>
        <w:jc w:val="both"/>
        <w:rPr>
          <w:b/>
        </w:rPr>
      </w:pPr>
    </w:p>
    <w:p w14:paraId="34603F97" w14:textId="6CFC3A44" w:rsidR="0025080D" w:rsidRDefault="00BE5787" w:rsidP="0025080D">
      <w:pPr>
        <w:ind w:left="720" w:hanging="720"/>
        <w:jc w:val="both"/>
      </w:pPr>
      <w:r w:rsidRPr="00BE5787">
        <w:rPr>
          <w:b/>
        </w:rPr>
        <w:t>4</w:t>
      </w:r>
      <w:r w:rsidR="007E7BD8">
        <w:rPr>
          <w:b/>
        </w:rPr>
        <w:t>4</w:t>
      </w:r>
      <w:r>
        <w:t>.</w:t>
      </w:r>
      <w:r>
        <w:tab/>
      </w:r>
      <w:r w:rsidR="00F70C9E" w:rsidRPr="00F70C9E">
        <w:t>Sharma, Amogh Dhar. The backstage of democracy: India's election campaigns and the people who</w:t>
      </w:r>
      <w:r w:rsidR="0025080D">
        <w:t xml:space="preserve"> </w:t>
      </w:r>
      <w:r w:rsidR="00F70C9E" w:rsidRPr="00F70C9E">
        <w:t xml:space="preserve">manage them. New York: Cambridge University Press, 2024. </w:t>
      </w:r>
    </w:p>
    <w:p w14:paraId="1458B617" w14:textId="46548ADE" w:rsidR="00F70C9E" w:rsidRDefault="00F70C9E" w:rsidP="0025080D">
      <w:pPr>
        <w:ind w:left="720"/>
        <w:jc w:val="both"/>
      </w:pPr>
      <w:r w:rsidRPr="00F70C9E">
        <w:t>(Acc. No. 56754)</w:t>
      </w:r>
    </w:p>
    <w:p w14:paraId="67F98154" w14:textId="77777777" w:rsidR="0025080D" w:rsidRPr="00F70C9E" w:rsidRDefault="0025080D" w:rsidP="0025080D">
      <w:pPr>
        <w:ind w:left="720"/>
        <w:jc w:val="both"/>
      </w:pPr>
    </w:p>
    <w:p w14:paraId="49AF51D2" w14:textId="3CDC150D" w:rsidR="00F70C9E" w:rsidRDefault="00F70C9E" w:rsidP="0025080D">
      <w:pPr>
        <w:ind w:firstLine="720"/>
        <w:jc w:val="both"/>
      </w:pPr>
      <w:r w:rsidRPr="00F70C9E">
        <w:t>324.60954 SHA</w:t>
      </w:r>
    </w:p>
    <w:p w14:paraId="53740731" w14:textId="77777777" w:rsidR="0025080D" w:rsidRDefault="0025080D" w:rsidP="0025080D">
      <w:pPr>
        <w:ind w:firstLine="720"/>
        <w:jc w:val="both"/>
      </w:pPr>
    </w:p>
    <w:p w14:paraId="053B653A" w14:textId="3E3CB3CB" w:rsidR="00F70C9E" w:rsidRDefault="00F70C9E" w:rsidP="00F70C9E">
      <w:pPr>
        <w:ind w:left="720"/>
        <w:jc w:val="both"/>
      </w:pPr>
      <w:r w:rsidRPr="00F70C9E">
        <w:t>Over the last decade, election campaigns in India have undergone a dramatic shift. Political parties increasingly rely on political consulting firms, social media volunteers, pollsters, data-driven insights, and hashtag wars to mobilize voters. What is driving these changes in the landscape of electioneering? The Backstage of Democracy takes readers to the hidden arena of strategizing and deliberations that takes place between politicians and a new cabal of political professionals as they organize election campaigns in India. The book argues that this change is not reducible to a story of technological innovations alone. Rather, it is indicative of a new political culture where ideas of political expertise, the distribution of power within parties, and citizens' attitudes towards political participation have undergone a profound change. Marshalling an eclectic range of data sources, the book breaks new ground on how we understand the workings of India's electoral and party politics.</w:t>
      </w:r>
    </w:p>
    <w:p w14:paraId="7D3AB62B" w14:textId="77777777" w:rsidR="002749EE" w:rsidRDefault="002749EE" w:rsidP="00F70C9E">
      <w:pPr>
        <w:ind w:left="720"/>
        <w:jc w:val="both"/>
      </w:pPr>
    </w:p>
    <w:p w14:paraId="1658BCF2" w14:textId="4A0CAC41" w:rsidR="00F70C9E" w:rsidRDefault="00F70C9E" w:rsidP="002749EE">
      <w:pPr>
        <w:ind w:left="720"/>
        <w:jc w:val="both"/>
        <w:rPr>
          <w:b/>
        </w:rPr>
      </w:pPr>
      <w:r w:rsidRPr="00281EBC">
        <w:rPr>
          <w:b/>
        </w:rPr>
        <w:lastRenderedPageBreak/>
        <w:t>Source:</w:t>
      </w:r>
      <w:hyperlink r:id="rId53" w:history="1">
        <w:r w:rsidR="002749EE" w:rsidRPr="00A93366">
          <w:rPr>
            <w:rStyle w:val="Hyperlink"/>
            <w:b/>
          </w:rPr>
          <w:t>https://www.amazon.in/Backstage-Democracy-Indias-Election-Campaigns/dp/1009423983</w:t>
        </w:r>
      </w:hyperlink>
    </w:p>
    <w:p w14:paraId="6C461E17" w14:textId="77777777" w:rsidR="00BE5787" w:rsidRDefault="00BE5787" w:rsidP="00F70C9E">
      <w:pPr>
        <w:jc w:val="both"/>
        <w:rPr>
          <w:b/>
        </w:rPr>
      </w:pPr>
    </w:p>
    <w:p w14:paraId="5E5DD0B4" w14:textId="77777777" w:rsidR="00B57CF0" w:rsidRDefault="00B57CF0" w:rsidP="00F70C9E">
      <w:pPr>
        <w:jc w:val="both"/>
        <w:rPr>
          <w:b/>
        </w:rPr>
      </w:pPr>
    </w:p>
    <w:p w14:paraId="59D83B57" w14:textId="6F5E9511" w:rsidR="00B57CF0" w:rsidRPr="00B57CF0" w:rsidRDefault="00BE5787" w:rsidP="00F70C9E">
      <w:pPr>
        <w:jc w:val="both"/>
      </w:pPr>
      <w:r w:rsidRPr="00BE5787">
        <w:rPr>
          <w:b/>
        </w:rPr>
        <w:t>4</w:t>
      </w:r>
      <w:r w:rsidR="007E7BD8">
        <w:rPr>
          <w:b/>
        </w:rPr>
        <w:t>5</w:t>
      </w:r>
      <w:r w:rsidRPr="00BE5787">
        <w:rPr>
          <w:b/>
        </w:rPr>
        <w:t>.</w:t>
      </w:r>
      <w:r>
        <w:tab/>
      </w:r>
      <w:r w:rsidR="00B57CF0" w:rsidRPr="00B57CF0">
        <w:t>Madhav, Ram. Our constitution our pride. New Delhi: Prabhat Prakashan, 2025.</w:t>
      </w:r>
    </w:p>
    <w:p w14:paraId="501C8459" w14:textId="48A2559D" w:rsidR="00B57CF0" w:rsidRPr="00B57CF0" w:rsidRDefault="00B57CF0" w:rsidP="00F70C9E">
      <w:pPr>
        <w:jc w:val="both"/>
      </w:pPr>
      <w:r w:rsidRPr="00B57CF0">
        <w:t xml:space="preserve"> </w:t>
      </w:r>
      <w:r w:rsidR="007510CD">
        <w:tab/>
      </w:r>
      <w:r w:rsidRPr="00B57CF0">
        <w:t>(Acc. No. 56753)</w:t>
      </w:r>
    </w:p>
    <w:p w14:paraId="26FAF5A5" w14:textId="77777777" w:rsidR="007510CD" w:rsidRDefault="007510CD" w:rsidP="007510CD">
      <w:pPr>
        <w:ind w:firstLine="720"/>
        <w:jc w:val="both"/>
      </w:pPr>
    </w:p>
    <w:p w14:paraId="7E7B88DD" w14:textId="16BB355D" w:rsidR="00B57CF0" w:rsidRDefault="00B57CF0" w:rsidP="007510CD">
      <w:pPr>
        <w:ind w:firstLine="720"/>
        <w:jc w:val="both"/>
      </w:pPr>
      <w:r w:rsidRPr="00B57CF0">
        <w:t>342.54 MAD</w:t>
      </w:r>
    </w:p>
    <w:p w14:paraId="02B11CC6" w14:textId="77777777" w:rsidR="007510CD" w:rsidRDefault="007510CD" w:rsidP="007510CD">
      <w:pPr>
        <w:ind w:firstLine="720"/>
        <w:jc w:val="both"/>
      </w:pPr>
    </w:p>
    <w:p w14:paraId="02E49838" w14:textId="384A71B4" w:rsidR="007510CD" w:rsidRDefault="007510CD" w:rsidP="007510CD">
      <w:pPr>
        <w:ind w:left="720"/>
        <w:jc w:val="both"/>
      </w:pPr>
      <w:r w:rsidRPr="007510CD">
        <w:t>The year </w:t>
      </w:r>
      <w:r w:rsidRPr="007510CD">
        <w:rPr>
          <w:b/>
          <w:bCs/>
        </w:rPr>
        <w:t>2025 marks the 75th anniversary</w:t>
      </w:r>
      <w:r w:rsidRPr="007510CD">
        <w:t> of one of the greatest documents in the history of independent India — the </w:t>
      </w:r>
      <w:r w:rsidRPr="007510CD">
        <w:rPr>
          <w:b/>
          <w:bCs/>
        </w:rPr>
        <w:t>Indian Constitution</w:t>
      </w:r>
      <w:r w:rsidRPr="007510CD">
        <w:t>. In line with the national celebration </w:t>
      </w:r>
      <w:r w:rsidRPr="007510CD">
        <w:rPr>
          <w:b/>
          <w:bCs/>
        </w:rPr>
        <w:t xml:space="preserve">"Hamara </w:t>
      </w:r>
      <w:proofErr w:type="spellStart"/>
      <w:r w:rsidRPr="007510CD">
        <w:rPr>
          <w:b/>
          <w:bCs/>
        </w:rPr>
        <w:t>Samvidhan</w:t>
      </w:r>
      <w:proofErr w:type="spellEnd"/>
      <w:r w:rsidRPr="007510CD">
        <w:rPr>
          <w:b/>
          <w:bCs/>
        </w:rPr>
        <w:t xml:space="preserve">, Hamara </w:t>
      </w:r>
      <w:proofErr w:type="spellStart"/>
      <w:r w:rsidRPr="007510CD">
        <w:rPr>
          <w:b/>
          <w:bCs/>
        </w:rPr>
        <w:t>Swabhiman</w:t>
      </w:r>
      <w:proofErr w:type="spellEnd"/>
      <w:r w:rsidRPr="007510CD">
        <w:rPr>
          <w:b/>
          <w:bCs/>
        </w:rPr>
        <w:t>"</w:t>
      </w:r>
      <w:r w:rsidRPr="007510CD">
        <w:t>, this book offers a tribute to the soul of our democracy.</w:t>
      </w:r>
    </w:p>
    <w:p w14:paraId="1C0D05AA" w14:textId="77777777" w:rsidR="007510CD" w:rsidRDefault="007510CD" w:rsidP="007510CD">
      <w:pPr>
        <w:ind w:firstLine="720"/>
        <w:jc w:val="both"/>
      </w:pPr>
    </w:p>
    <w:p w14:paraId="63759B0D" w14:textId="4581D04B" w:rsidR="00AC07B9" w:rsidRDefault="00AC07B9" w:rsidP="00AC07B9">
      <w:pPr>
        <w:ind w:left="720"/>
        <w:jc w:val="both"/>
      </w:pPr>
      <w:r w:rsidRPr="00AC07B9">
        <w:t>‘Our Constitution, Our Pride’ is not just a book — it's a celebration of Indian democracy, constitutional values, and our collective journey as a nation.</w:t>
      </w:r>
    </w:p>
    <w:p w14:paraId="034AE982" w14:textId="77777777" w:rsidR="007510CD" w:rsidRDefault="007510CD" w:rsidP="00AC07B9">
      <w:pPr>
        <w:jc w:val="both"/>
        <w:rPr>
          <w:b/>
        </w:rPr>
      </w:pPr>
    </w:p>
    <w:p w14:paraId="0ED7FFC8" w14:textId="6785BDC4" w:rsidR="00AC07B9" w:rsidRDefault="00AC07B9" w:rsidP="007510CD">
      <w:pPr>
        <w:ind w:left="720"/>
        <w:jc w:val="both"/>
        <w:rPr>
          <w:b/>
        </w:rPr>
      </w:pPr>
      <w:r w:rsidRPr="00AC07B9">
        <w:rPr>
          <w:b/>
        </w:rPr>
        <w:t>Source:</w:t>
      </w:r>
      <w:hyperlink r:id="rId54" w:history="1">
        <w:r w:rsidR="00B73E50" w:rsidRPr="00A93366">
          <w:rPr>
            <w:rStyle w:val="Hyperlink"/>
            <w:b/>
          </w:rPr>
          <w:t>https://www.amazon.in/Constitution-Struggles-Drafting-Samvidhan-Swabhiman/dp/9355628366</w:t>
        </w:r>
      </w:hyperlink>
    </w:p>
    <w:p w14:paraId="4120CD5C" w14:textId="77777777" w:rsidR="00693D81" w:rsidRDefault="00693D81" w:rsidP="00AC07B9">
      <w:pPr>
        <w:jc w:val="both"/>
        <w:rPr>
          <w:b/>
        </w:rPr>
      </w:pPr>
    </w:p>
    <w:p w14:paraId="22731525" w14:textId="0718176C" w:rsidR="00693D81" w:rsidRDefault="00BE5787" w:rsidP="00B73E50">
      <w:pPr>
        <w:ind w:left="720" w:hanging="720"/>
        <w:jc w:val="both"/>
      </w:pPr>
      <w:r w:rsidRPr="00BE5787">
        <w:rPr>
          <w:b/>
        </w:rPr>
        <w:t>4</w:t>
      </w:r>
      <w:r w:rsidR="00892DC1">
        <w:rPr>
          <w:b/>
        </w:rPr>
        <w:t>6</w:t>
      </w:r>
      <w:r w:rsidRPr="00BE5787">
        <w:rPr>
          <w:b/>
        </w:rPr>
        <w:t>.</w:t>
      </w:r>
      <w:r>
        <w:tab/>
      </w:r>
      <w:r w:rsidR="00693D81" w:rsidRPr="00693D81">
        <w:t>Singh, Anil. The Prime minister: discourses in Indian polity. New Delhi: Har-Anand Publication, 2025. (Acc. No. 56756)</w:t>
      </w:r>
    </w:p>
    <w:p w14:paraId="0A41D50C" w14:textId="77777777" w:rsidR="00B73E50" w:rsidRPr="00693D81" w:rsidRDefault="00B73E50" w:rsidP="00B73E50">
      <w:pPr>
        <w:ind w:left="720" w:hanging="720"/>
        <w:jc w:val="both"/>
      </w:pPr>
    </w:p>
    <w:p w14:paraId="5B84D79C" w14:textId="150028E7" w:rsidR="00693D81" w:rsidRDefault="00693D81" w:rsidP="00B73E50">
      <w:pPr>
        <w:ind w:firstLine="720"/>
        <w:jc w:val="both"/>
      </w:pPr>
      <w:r w:rsidRPr="00693D81">
        <w:t>320.954 SIN</w:t>
      </w:r>
    </w:p>
    <w:p w14:paraId="39216EC4" w14:textId="77777777" w:rsidR="00693D81" w:rsidRPr="00693D81" w:rsidRDefault="00693D81" w:rsidP="00AC07B9">
      <w:pPr>
        <w:jc w:val="both"/>
      </w:pPr>
    </w:p>
    <w:p w14:paraId="3ED74DC1" w14:textId="4BD8E478" w:rsidR="00E3123D" w:rsidRDefault="0070169E" w:rsidP="0070169E">
      <w:pPr>
        <w:ind w:left="720"/>
        <w:jc w:val="both"/>
      </w:pPr>
      <w:r w:rsidRPr="0070169E">
        <w:t xml:space="preserve">The Prime Minister as the executive head of the government has come to assume distinctive importance in a parliamentary form of government and constitutes a major factor in the sustenance or decline of parliamentary democracy owing to his unique position, powers, and functions that wield enormous impact on the nation's political discourse. However, when a decline besets the very institution that is destined to consolidate the democratic polity, it is natural to attract attention and arouse serious concerns to ascertain what has gone wrong where and when, and accordingly undertake appropriate measures, especially in the Indian context which </w:t>
      </w:r>
      <w:proofErr w:type="spellStart"/>
      <w:r w:rsidRPr="0070169E">
        <w:t>prizes</w:t>
      </w:r>
      <w:proofErr w:type="spellEnd"/>
      <w:r w:rsidRPr="0070169E">
        <w:t xml:space="preserve"> itself as world’s largest democracy.  The study provides a brief historical background to the evolution of the office of the Prime Minister as Chief Executive from the Government of India Act 1858 to the promulgation of the Indian Constitution on 26 January 1950. It briefly examines the roles of past prime ministers – from Jawaharlal Nehru to Narendra Modi – vis-à-vis their contribution to the evolution/decline of the institution. It also appraises the emergence of extra-constitutional entities as parallel centres of power politics over the years. It also focuses on the ongoing debate on opting for a presidential form of government in place of the existing parliamentary form of government. While examining the prospects of leading prime ministerial candidates in the run-up to the 2014 Lok Sabha polls – Narendra Modi, Rahul Gandhi, and others – it has delved into the prospects of the Third Front and Aam Adami Party (AAP). It also provides a detailed panoramic picture of the rule of Prime Minister Narendra Modi from 2014 to April 2024 along with a brief overview of the outcome of the 2024 Lok Sabha elections and the installation of the Narendra Modi government in June 2024 for the third consecutive term.</w:t>
      </w:r>
    </w:p>
    <w:p w14:paraId="75FEBAE8" w14:textId="77777777" w:rsidR="0070169E" w:rsidRDefault="0070169E" w:rsidP="003679BC">
      <w:pPr>
        <w:jc w:val="both"/>
      </w:pPr>
    </w:p>
    <w:p w14:paraId="0D1D2236" w14:textId="77FE815F" w:rsidR="0070169E" w:rsidRDefault="0070169E" w:rsidP="0070169E">
      <w:pPr>
        <w:ind w:left="720"/>
      </w:pPr>
      <w:r w:rsidRPr="0070169E">
        <w:rPr>
          <w:b/>
          <w:bCs/>
        </w:rPr>
        <w:lastRenderedPageBreak/>
        <w:t>Source:</w:t>
      </w:r>
      <w:r>
        <w:t xml:space="preserve"> </w:t>
      </w:r>
      <w:hyperlink r:id="rId55" w:history="1">
        <w:r w:rsidRPr="00A93366">
          <w:rPr>
            <w:rStyle w:val="Hyperlink"/>
          </w:rPr>
          <w:t>https://www.haranandbooks.com/book/916/the-prime-minister-discourses-in-indian-polity</w:t>
        </w:r>
      </w:hyperlink>
    </w:p>
    <w:p w14:paraId="0E56ECE5" w14:textId="77777777" w:rsidR="0005237B" w:rsidRDefault="0005237B" w:rsidP="0070169E">
      <w:pPr>
        <w:ind w:left="720"/>
      </w:pPr>
    </w:p>
    <w:p w14:paraId="795C65A2" w14:textId="77777777" w:rsidR="0005237B" w:rsidRDefault="0005237B" w:rsidP="0070169E">
      <w:pPr>
        <w:ind w:left="720"/>
      </w:pPr>
    </w:p>
    <w:p w14:paraId="5A9F0A13" w14:textId="77777777" w:rsidR="0005237B" w:rsidRDefault="0005237B" w:rsidP="0070169E">
      <w:pPr>
        <w:ind w:left="720"/>
      </w:pPr>
    </w:p>
    <w:p w14:paraId="4C9AE269" w14:textId="77777777" w:rsidR="0005237B" w:rsidRDefault="0005237B" w:rsidP="0070169E">
      <w:pPr>
        <w:ind w:left="720"/>
      </w:pPr>
    </w:p>
    <w:p w14:paraId="46EDEFD8" w14:textId="77777777" w:rsidR="0070169E" w:rsidRPr="00E3123D" w:rsidRDefault="0070169E" w:rsidP="003679BC">
      <w:pPr>
        <w:jc w:val="both"/>
      </w:pPr>
    </w:p>
    <w:p w14:paraId="038F93E4" w14:textId="7B55A1B8" w:rsidR="004A6ECE" w:rsidRDefault="00F668F6" w:rsidP="004823A3">
      <w:pPr>
        <w:pStyle w:val="ListParagraph"/>
        <w:ind w:left="480" w:hanging="360"/>
        <w:jc w:val="both"/>
        <w:rPr>
          <w:b/>
          <w:u w:val="single"/>
        </w:rPr>
      </w:pPr>
      <w:r w:rsidRPr="006C5357">
        <w:rPr>
          <w:b/>
          <w:u w:val="single"/>
        </w:rPr>
        <w:t>Religion</w:t>
      </w:r>
    </w:p>
    <w:p w14:paraId="0DD2D948" w14:textId="77777777" w:rsidR="00191441" w:rsidRDefault="00191441" w:rsidP="004823A3">
      <w:pPr>
        <w:pStyle w:val="ListParagraph"/>
        <w:ind w:left="480" w:hanging="360"/>
        <w:jc w:val="both"/>
        <w:rPr>
          <w:b/>
          <w:u w:val="single"/>
        </w:rPr>
      </w:pPr>
    </w:p>
    <w:p w14:paraId="6CE6448B" w14:textId="432E2B3D" w:rsidR="00191441" w:rsidRPr="00191441" w:rsidRDefault="00BE5787" w:rsidP="00CD3D87">
      <w:pPr>
        <w:ind w:left="480" w:hanging="480"/>
        <w:jc w:val="both"/>
      </w:pPr>
      <w:r w:rsidRPr="00BE5787">
        <w:rPr>
          <w:b/>
        </w:rPr>
        <w:t>4</w:t>
      </w:r>
      <w:r w:rsidR="00892DC1">
        <w:rPr>
          <w:b/>
        </w:rPr>
        <w:t>7</w:t>
      </w:r>
      <w:r>
        <w:t>.</w:t>
      </w:r>
      <w:r>
        <w:tab/>
      </w:r>
      <w:r w:rsidR="00191441" w:rsidRPr="00191441">
        <w:t xml:space="preserve">Pillai, Sohini Sarah. Krishna's </w:t>
      </w:r>
      <w:proofErr w:type="spellStart"/>
      <w:proofErr w:type="gramStart"/>
      <w:r w:rsidR="008060DB" w:rsidRPr="00191441">
        <w:t>Mahabharata</w:t>
      </w:r>
      <w:r w:rsidR="008060DB">
        <w:t>s</w:t>
      </w:r>
      <w:proofErr w:type="spellEnd"/>
      <w:r w:rsidR="008060DB">
        <w:t xml:space="preserve"> :</w:t>
      </w:r>
      <w:proofErr w:type="gramEnd"/>
      <w:r w:rsidR="00191441" w:rsidRPr="00191441">
        <w:t xml:space="preserve"> devotional retellings of an epic narrative. New York: Oxford University Press, 2024. (Acc. No. 56711)</w:t>
      </w:r>
    </w:p>
    <w:p w14:paraId="7457324E" w14:textId="77777777" w:rsidR="00CD3D87" w:rsidRDefault="00CD3D87" w:rsidP="00CD3D87">
      <w:pPr>
        <w:ind w:firstLine="480"/>
        <w:jc w:val="both"/>
      </w:pPr>
    </w:p>
    <w:p w14:paraId="4C21ED5A" w14:textId="1ECB3259" w:rsidR="00191441" w:rsidRDefault="00191441" w:rsidP="00CD3D87">
      <w:pPr>
        <w:ind w:firstLine="480"/>
        <w:jc w:val="both"/>
      </w:pPr>
      <w:r w:rsidRPr="00191441">
        <w:t>294.5 PIL</w:t>
      </w:r>
    </w:p>
    <w:p w14:paraId="247CC7BD" w14:textId="77777777" w:rsidR="00CD3D87" w:rsidRDefault="00CD3D87" w:rsidP="00CD3D87">
      <w:pPr>
        <w:jc w:val="both"/>
      </w:pPr>
    </w:p>
    <w:p w14:paraId="4119CBA4" w14:textId="5031E075" w:rsidR="00191441" w:rsidRDefault="00926613" w:rsidP="00CD3D87">
      <w:pPr>
        <w:ind w:left="480"/>
        <w:jc w:val="both"/>
      </w:pPr>
      <w:r w:rsidRPr="00926613">
        <w:t xml:space="preserve">Recognized as the longest poem ever composed, the ancient Sanskrit Mahabharata epic tells the tale of the five </w:t>
      </w:r>
      <w:proofErr w:type="spellStart"/>
      <w:r w:rsidRPr="00926613">
        <w:t>Pandava</w:t>
      </w:r>
      <w:proofErr w:type="spellEnd"/>
      <w:r w:rsidRPr="00926613">
        <w:t xml:space="preserve"> princes and the cataclysmic battle they wage with their one hundred cousins, the Kauravas. This story is one of the most popular and </w:t>
      </w:r>
      <w:proofErr w:type="gramStart"/>
      <w:r w:rsidRPr="00926613">
        <w:t>widely-told</w:t>
      </w:r>
      <w:proofErr w:type="gramEnd"/>
      <w:r w:rsidRPr="00926613">
        <w:t xml:space="preserve"> narratives in South Asia, let alone the world. Between 800 and 1700 CE, a plethora of </w:t>
      </w:r>
      <w:proofErr w:type="spellStart"/>
      <w:r w:rsidRPr="00926613">
        <w:t>Mahabharatas</w:t>
      </w:r>
      <w:proofErr w:type="spellEnd"/>
      <w:r w:rsidRPr="00926613">
        <w:t xml:space="preserve"> were created in Assamese, Bengali, Gujarati, Hindi, Kannada, Konkani, Malayalam, Marathi, Oriya, Tamil, Telugu, and several other regional South Asian languages.</w:t>
      </w:r>
    </w:p>
    <w:p w14:paraId="52B9E418" w14:textId="77777777" w:rsidR="00CD3D87" w:rsidRDefault="00CD3D87" w:rsidP="00CD3D87">
      <w:pPr>
        <w:ind w:left="480"/>
        <w:jc w:val="both"/>
      </w:pPr>
    </w:p>
    <w:p w14:paraId="1D7B93C5" w14:textId="0BC52D05" w:rsidR="00926613" w:rsidRDefault="00926613" w:rsidP="008060DB">
      <w:pPr>
        <w:ind w:left="480"/>
        <w:jc w:val="both"/>
        <w:rPr>
          <w:b/>
        </w:rPr>
      </w:pPr>
      <w:r w:rsidRPr="00926613">
        <w:rPr>
          <w:b/>
        </w:rPr>
        <w:t>Source:</w:t>
      </w:r>
      <w:hyperlink r:id="rId56" w:history="1">
        <w:r w:rsidR="007510CD" w:rsidRPr="00A93366">
          <w:rPr>
            <w:rStyle w:val="Hyperlink"/>
            <w:b/>
          </w:rPr>
          <w:t>https://www.amazon.in/Krishnas-Mahabharatas-Devotional-Retellings-Translation/dp/0197753558</w:t>
        </w:r>
      </w:hyperlink>
    </w:p>
    <w:p w14:paraId="17191CE5" w14:textId="77777777" w:rsidR="00BE5787" w:rsidRDefault="00BE5787" w:rsidP="00C86115">
      <w:pPr>
        <w:jc w:val="both"/>
        <w:rPr>
          <w:b/>
        </w:rPr>
      </w:pPr>
    </w:p>
    <w:p w14:paraId="39762D85" w14:textId="77777777" w:rsidR="00BE5787" w:rsidRPr="00C86115" w:rsidRDefault="00BE5787" w:rsidP="00C86115">
      <w:pPr>
        <w:jc w:val="both"/>
        <w:rPr>
          <w:b/>
          <w:u w:val="single"/>
        </w:rPr>
      </w:pPr>
    </w:p>
    <w:p w14:paraId="24BF23B4" w14:textId="719B5AA9" w:rsidR="00C86115" w:rsidRDefault="00A20792" w:rsidP="00302D81">
      <w:pPr>
        <w:jc w:val="both"/>
        <w:rPr>
          <w:b/>
          <w:u w:val="single"/>
        </w:rPr>
      </w:pPr>
      <w:r w:rsidRPr="00A20792">
        <w:rPr>
          <w:b/>
          <w:u w:val="single"/>
        </w:rPr>
        <w:t xml:space="preserve">Social Science </w:t>
      </w:r>
    </w:p>
    <w:p w14:paraId="1825C079" w14:textId="77777777" w:rsidR="004823A3" w:rsidRPr="004823A3" w:rsidRDefault="004823A3" w:rsidP="00692C9B">
      <w:pPr>
        <w:jc w:val="both"/>
        <w:rPr>
          <w:b/>
          <w:u w:val="single"/>
        </w:rPr>
      </w:pPr>
    </w:p>
    <w:p w14:paraId="69EB7B70" w14:textId="1F5B1F12" w:rsidR="00475086" w:rsidRPr="00250E64" w:rsidRDefault="002F2C60" w:rsidP="00346538">
      <w:pPr>
        <w:ind w:left="720" w:hanging="720"/>
        <w:jc w:val="both"/>
      </w:pPr>
      <w:r>
        <w:rPr>
          <w:b/>
        </w:rPr>
        <w:t>4</w:t>
      </w:r>
      <w:r w:rsidR="00892DC1">
        <w:rPr>
          <w:b/>
        </w:rPr>
        <w:t>8</w:t>
      </w:r>
      <w:r w:rsidR="00BE5787" w:rsidRPr="00BE5787">
        <w:rPr>
          <w:b/>
        </w:rPr>
        <w:t>.</w:t>
      </w:r>
      <w:r w:rsidR="00BE5787">
        <w:tab/>
      </w:r>
      <w:r w:rsidR="00D97522" w:rsidRPr="00250E64">
        <w:t xml:space="preserve">Ghandour, Ali, ed. </w:t>
      </w:r>
      <w:r w:rsidR="00250E64" w:rsidRPr="00250E64">
        <w:t>Sexuality, gender and religion in contemporary discourses: theology, society and education. Germany: Springer, 2023. (Acc. No. 56714)</w:t>
      </w:r>
    </w:p>
    <w:p w14:paraId="05E028AC" w14:textId="77777777" w:rsidR="00346538" w:rsidRDefault="00346538" w:rsidP="00475086">
      <w:pPr>
        <w:jc w:val="both"/>
      </w:pPr>
    </w:p>
    <w:p w14:paraId="7DA77B17" w14:textId="653037F9" w:rsidR="00250E64" w:rsidRDefault="00250E64" w:rsidP="00346538">
      <w:pPr>
        <w:ind w:firstLine="720"/>
        <w:jc w:val="both"/>
      </w:pPr>
      <w:r w:rsidRPr="00250E64">
        <w:t>306.76 SEX</w:t>
      </w:r>
    </w:p>
    <w:p w14:paraId="206F8EA1" w14:textId="77777777" w:rsidR="00346538" w:rsidRPr="00250E64" w:rsidRDefault="00346538" w:rsidP="00346538">
      <w:pPr>
        <w:ind w:firstLine="720"/>
        <w:jc w:val="both"/>
      </w:pPr>
    </w:p>
    <w:p w14:paraId="610451B9" w14:textId="10CEAEE9" w:rsidR="00250E64" w:rsidRPr="00250E64" w:rsidRDefault="00250E64" w:rsidP="00250E64">
      <w:pPr>
        <w:ind w:left="720"/>
        <w:jc w:val="both"/>
      </w:pPr>
      <w:r w:rsidRPr="00250E64">
        <w:t>One of the most current issues occupying both public and academic discourse is sexuality and the related issues of sexual self-determination, gender order, and homophobia. Religion has a significant role to play in this discourse. This centrality of religion is evident not only in the question of moral concepts, but also in questions of the understanding of the body and gender. In this context, it should be emphasized that religion - or, more precisely, a particular interpretation of the religious - can have both a conflict-promoting and an emancipatory effect. If one wants to conceptualize a contemporary theological understanding, then it is necessary to receive medical, psychological as well as social and cultural science research. The anthology aims to thematize these debates and to broaden the view for the multi-layered processes of change taking place in the discourses.</w:t>
      </w:r>
    </w:p>
    <w:p w14:paraId="351A315A" w14:textId="77777777" w:rsidR="00346538" w:rsidRDefault="00346538" w:rsidP="00475086">
      <w:pPr>
        <w:jc w:val="both"/>
        <w:rPr>
          <w:b/>
        </w:rPr>
      </w:pPr>
    </w:p>
    <w:p w14:paraId="560C90CA" w14:textId="370572F8" w:rsidR="00250E64" w:rsidRDefault="00250E64" w:rsidP="00346538">
      <w:pPr>
        <w:ind w:left="720"/>
        <w:jc w:val="both"/>
        <w:rPr>
          <w:b/>
        </w:rPr>
      </w:pPr>
      <w:r w:rsidRPr="00250E64">
        <w:rPr>
          <w:b/>
        </w:rPr>
        <w:t>Source:</w:t>
      </w:r>
      <w:hyperlink r:id="rId57" w:history="1">
        <w:r w:rsidR="00174FB0" w:rsidRPr="008C0541">
          <w:rPr>
            <w:rStyle w:val="Hyperlink"/>
            <w:b/>
          </w:rPr>
          <w:t>https://www.amazon.in/Sexuality-Gender-Religion-Contemporary-Discourses/dp/365841944X</w:t>
        </w:r>
      </w:hyperlink>
    </w:p>
    <w:p w14:paraId="478798FC" w14:textId="77777777" w:rsidR="005A248F" w:rsidRDefault="005A248F" w:rsidP="00475086">
      <w:pPr>
        <w:jc w:val="both"/>
        <w:rPr>
          <w:b/>
        </w:rPr>
      </w:pPr>
    </w:p>
    <w:p w14:paraId="3804CBA5" w14:textId="0EA5D7FF" w:rsidR="005A248F" w:rsidRPr="004823A3" w:rsidRDefault="00892DC1" w:rsidP="00657EB2">
      <w:pPr>
        <w:ind w:left="720" w:hanging="720"/>
        <w:jc w:val="both"/>
      </w:pPr>
      <w:r>
        <w:rPr>
          <w:b/>
        </w:rPr>
        <w:lastRenderedPageBreak/>
        <w:t>49</w:t>
      </w:r>
      <w:r w:rsidR="00BE5787" w:rsidRPr="00BE5787">
        <w:rPr>
          <w:b/>
        </w:rPr>
        <w:t>.</w:t>
      </w:r>
      <w:r w:rsidR="00BE5787">
        <w:tab/>
      </w:r>
      <w:proofErr w:type="spellStart"/>
      <w:r w:rsidR="005A248F" w:rsidRPr="004823A3">
        <w:t>Purakayastha</w:t>
      </w:r>
      <w:proofErr w:type="spellEnd"/>
      <w:r w:rsidR="005A248F" w:rsidRPr="004823A3">
        <w:t xml:space="preserve">, Anindya Sekhar. </w:t>
      </w:r>
      <w:r w:rsidR="004823A3" w:rsidRPr="004823A3">
        <w:t>Social movements, media and civil society in contemporary India: historical trajectories of public protest and Political mobilisation. Switzerland: Palgrave Macmillan, 2024. (Acc. No. 56713)</w:t>
      </w:r>
    </w:p>
    <w:p w14:paraId="08902062" w14:textId="77777777" w:rsidR="00657EB2" w:rsidRDefault="00657EB2" w:rsidP="00475086">
      <w:pPr>
        <w:jc w:val="both"/>
      </w:pPr>
    </w:p>
    <w:p w14:paraId="185BA130" w14:textId="3E02B2BF" w:rsidR="004823A3" w:rsidRDefault="004823A3" w:rsidP="00657EB2">
      <w:pPr>
        <w:ind w:firstLine="720"/>
        <w:jc w:val="both"/>
      </w:pPr>
      <w:r w:rsidRPr="004823A3">
        <w:t>303.48 PUR</w:t>
      </w:r>
    </w:p>
    <w:p w14:paraId="04D44F92" w14:textId="77777777" w:rsidR="00657EB2" w:rsidRPr="004823A3" w:rsidRDefault="00657EB2" w:rsidP="00657EB2">
      <w:pPr>
        <w:ind w:firstLine="720"/>
        <w:jc w:val="both"/>
      </w:pPr>
    </w:p>
    <w:p w14:paraId="0DE24DD5" w14:textId="05B0AD20" w:rsidR="004823A3" w:rsidRDefault="004823A3" w:rsidP="004823A3">
      <w:pPr>
        <w:ind w:left="720"/>
        <w:jc w:val="both"/>
      </w:pPr>
      <w:r w:rsidRPr="004823A3">
        <w:t>Tracing the historical trajectories of social movements in India, this book examines recent trends in digitised dissidence and explores new frontiers of protests, providing fresh insights for those researching the history of social movements, South Asian and Indian history and postcolonial studies.</w:t>
      </w:r>
    </w:p>
    <w:p w14:paraId="148D6F08" w14:textId="77777777" w:rsidR="00657EB2" w:rsidRDefault="00657EB2" w:rsidP="004823A3">
      <w:pPr>
        <w:ind w:left="720"/>
        <w:jc w:val="both"/>
      </w:pPr>
    </w:p>
    <w:p w14:paraId="53921B98" w14:textId="20446940" w:rsidR="004823A3" w:rsidRPr="004823A3" w:rsidRDefault="004823A3" w:rsidP="00657EB2">
      <w:pPr>
        <w:ind w:left="720"/>
        <w:jc w:val="both"/>
        <w:rPr>
          <w:b/>
        </w:rPr>
      </w:pPr>
      <w:r w:rsidRPr="004823A3">
        <w:rPr>
          <w:b/>
        </w:rPr>
        <w:t>Source:</w:t>
      </w:r>
      <w:hyperlink r:id="rId58" w:history="1">
        <w:r w:rsidR="00645EE2" w:rsidRPr="008C0541">
          <w:rPr>
            <w:rStyle w:val="Hyperlink"/>
            <w:b/>
          </w:rPr>
          <w:t>https://www.amazon.in/Social-Movements-Media-Society-Contemporary/dp/303094039X</w:t>
        </w:r>
      </w:hyperlink>
    </w:p>
    <w:p w14:paraId="69D7B139" w14:textId="12B6D85D" w:rsidR="0066677B" w:rsidRDefault="0066677B" w:rsidP="007D7B3F">
      <w:pPr>
        <w:jc w:val="both"/>
      </w:pPr>
    </w:p>
    <w:p w14:paraId="3D78C607" w14:textId="77777777" w:rsidR="0050595E" w:rsidRDefault="0050595E" w:rsidP="00692C9B">
      <w:pPr>
        <w:jc w:val="both"/>
      </w:pPr>
    </w:p>
    <w:p w14:paraId="2DEF1CA6" w14:textId="66EBFC4C" w:rsidR="008662EC" w:rsidRDefault="00376926" w:rsidP="0050595E">
      <w:pPr>
        <w:ind w:left="720" w:hanging="720"/>
        <w:jc w:val="both"/>
        <w:rPr>
          <w:lang w:val="en-US"/>
        </w:rPr>
      </w:pPr>
      <w:r w:rsidRPr="00376926">
        <w:rPr>
          <w:b/>
          <w:bCs/>
        </w:rPr>
        <w:t>5</w:t>
      </w:r>
      <w:r w:rsidR="00892DC1">
        <w:rPr>
          <w:b/>
          <w:bCs/>
        </w:rPr>
        <w:t>0</w:t>
      </w:r>
      <w:r w:rsidR="00BE5787">
        <w:t>.</w:t>
      </w:r>
      <w:r w:rsidR="00BE5787">
        <w:tab/>
      </w:r>
      <w:r w:rsidR="008662EC" w:rsidRPr="008662EC">
        <w:t>Ecklund, Elaine Howard</w:t>
      </w:r>
      <w:r w:rsidR="008662EC">
        <w:t xml:space="preserve">. </w:t>
      </w:r>
      <w:r w:rsidR="008662EC" w:rsidRPr="008662EC">
        <w:t>Religion in a changing workplace</w:t>
      </w:r>
      <w:r w:rsidR="008662EC">
        <w:t xml:space="preserve">. </w:t>
      </w:r>
      <w:r w:rsidR="008662EC" w:rsidRPr="008662EC">
        <w:t>Oxford: Oxford University Press, 2024.</w:t>
      </w:r>
      <w:r w:rsidR="008662EC">
        <w:t xml:space="preserve"> </w:t>
      </w:r>
      <w:r w:rsidR="008662EC">
        <w:rPr>
          <w:lang w:val="en-US"/>
        </w:rPr>
        <w:t>(Acc. No. 56724)</w:t>
      </w:r>
    </w:p>
    <w:p w14:paraId="28E2D30A" w14:textId="77777777" w:rsidR="0050595E" w:rsidRDefault="0050595E" w:rsidP="00692C9B">
      <w:pPr>
        <w:jc w:val="both"/>
        <w:rPr>
          <w:lang w:val="en-US"/>
        </w:rPr>
      </w:pPr>
    </w:p>
    <w:p w14:paraId="51B889DC" w14:textId="5D51DEF2" w:rsidR="008662EC" w:rsidRDefault="008662EC" w:rsidP="0050595E">
      <w:pPr>
        <w:ind w:firstLine="720"/>
        <w:jc w:val="both"/>
        <w:rPr>
          <w:lang w:val="en-US"/>
        </w:rPr>
      </w:pPr>
      <w:r w:rsidRPr="008662EC">
        <w:rPr>
          <w:lang w:val="en-US"/>
        </w:rPr>
        <w:t>302.3 ECK</w:t>
      </w:r>
    </w:p>
    <w:p w14:paraId="0C811E1C" w14:textId="77777777" w:rsidR="0050595E" w:rsidRDefault="0050595E" w:rsidP="0050595E">
      <w:pPr>
        <w:ind w:firstLine="720"/>
        <w:jc w:val="both"/>
        <w:rPr>
          <w:lang w:val="en-US"/>
        </w:rPr>
      </w:pPr>
    </w:p>
    <w:p w14:paraId="48E535B8" w14:textId="46C26992" w:rsidR="008662EC" w:rsidRDefault="008662EC" w:rsidP="008662EC">
      <w:pPr>
        <w:ind w:left="720"/>
        <w:jc w:val="both"/>
      </w:pPr>
      <w:r w:rsidRPr="008662EC">
        <w:t>Employees are increasingly embracing the notion of "bringing their whole selves to work," and many employers are encouraging them. Those whole selves often include religious identities, however, and that can make things complicated. Employers can be uncertain about how to respond to workers' religious identities and afraid that such expression will lead to conflict.</w:t>
      </w:r>
    </w:p>
    <w:p w14:paraId="77046589" w14:textId="77777777" w:rsidR="0050595E" w:rsidRDefault="0050595E" w:rsidP="008662EC">
      <w:pPr>
        <w:ind w:left="720"/>
        <w:jc w:val="both"/>
      </w:pPr>
    </w:p>
    <w:p w14:paraId="473254A1" w14:textId="5201B0B7" w:rsidR="008662EC" w:rsidRDefault="008662EC" w:rsidP="0050595E">
      <w:pPr>
        <w:ind w:firstLine="720"/>
        <w:jc w:val="both"/>
        <w:rPr>
          <w:b/>
        </w:rPr>
      </w:pPr>
      <w:r w:rsidRPr="008662EC">
        <w:rPr>
          <w:b/>
        </w:rPr>
        <w:t>Source:</w:t>
      </w:r>
      <w:hyperlink r:id="rId59" w:tooltip="https://www.amazon.in/Religion-Workplace-Scheitle/dp/0197675018" w:history="1">
        <w:r w:rsidRPr="008662EC">
          <w:rPr>
            <w:rStyle w:val="Hyperlink"/>
            <w:b/>
          </w:rPr>
          <w:t>https://www.amazon.in/Religion-Workplace-Scheitle/dp/0197675018</w:t>
        </w:r>
      </w:hyperlink>
    </w:p>
    <w:p w14:paraId="08B2F912" w14:textId="77777777" w:rsidR="00574B72" w:rsidRDefault="00574B72" w:rsidP="008662EC">
      <w:pPr>
        <w:jc w:val="both"/>
        <w:rPr>
          <w:b/>
        </w:rPr>
      </w:pPr>
    </w:p>
    <w:p w14:paraId="5509DADD" w14:textId="1A1DDDA1" w:rsidR="00574B72" w:rsidRPr="00574B72" w:rsidRDefault="00376926" w:rsidP="0050595E">
      <w:pPr>
        <w:ind w:left="720" w:hanging="720"/>
        <w:jc w:val="both"/>
      </w:pPr>
      <w:r>
        <w:rPr>
          <w:b/>
        </w:rPr>
        <w:t>5</w:t>
      </w:r>
      <w:r w:rsidR="00892DC1">
        <w:rPr>
          <w:b/>
        </w:rPr>
        <w:t>1</w:t>
      </w:r>
      <w:r w:rsidR="00BE5787" w:rsidRPr="00BE5787">
        <w:rPr>
          <w:b/>
        </w:rPr>
        <w:t>.</w:t>
      </w:r>
      <w:r w:rsidR="00BE5787">
        <w:tab/>
      </w:r>
      <w:proofErr w:type="spellStart"/>
      <w:r w:rsidR="00574B72" w:rsidRPr="00574B72">
        <w:t>Byapari</w:t>
      </w:r>
      <w:proofErr w:type="spellEnd"/>
      <w:r w:rsidR="00574B72" w:rsidRPr="00574B72">
        <w:t xml:space="preserve">, Manoranjan. Interrogating my </w:t>
      </w:r>
      <w:proofErr w:type="spellStart"/>
      <w:r w:rsidR="00574B72" w:rsidRPr="00574B72">
        <w:t>chandal</w:t>
      </w:r>
      <w:proofErr w:type="spellEnd"/>
      <w:r w:rsidR="00574B72" w:rsidRPr="00574B72">
        <w:t xml:space="preserve"> life: an autobiography of a </w:t>
      </w:r>
      <w:proofErr w:type="spellStart"/>
      <w:r w:rsidR="00574B72" w:rsidRPr="00574B72">
        <w:t>dalit</w:t>
      </w:r>
      <w:proofErr w:type="spellEnd"/>
      <w:r w:rsidR="00574B72" w:rsidRPr="00574B72">
        <w:t>. New Delhi: Samya, 2025. (Acc. No. 56723)</w:t>
      </w:r>
    </w:p>
    <w:p w14:paraId="7CD315C0" w14:textId="77777777" w:rsidR="0050595E" w:rsidRDefault="0050595E" w:rsidP="008662EC">
      <w:pPr>
        <w:jc w:val="both"/>
      </w:pPr>
    </w:p>
    <w:p w14:paraId="1513E766" w14:textId="7EB83B97" w:rsidR="00574B72" w:rsidRDefault="00574B72" w:rsidP="0050595E">
      <w:pPr>
        <w:ind w:firstLine="720"/>
        <w:jc w:val="both"/>
      </w:pPr>
      <w:r w:rsidRPr="00574B72">
        <w:t>305.8 BYA</w:t>
      </w:r>
    </w:p>
    <w:p w14:paraId="2D828B4A" w14:textId="77777777" w:rsidR="0050595E" w:rsidRDefault="0050595E" w:rsidP="0050595E">
      <w:pPr>
        <w:ind w:firstLine="720"/>
        <w:jc w:val="both"/>
      </w:pPr>
    </w:p>
    <w:p w14:paraId="49F8D336" w14:textId="2271818B" w:rsidR="00574B72" w:rsidRDefault="00574B72" w:rsidP="00574B72">
      <w:pPr>
        <w:ind w:left="720"/>
        <w:jc w:val="both"/>
      </w:pPr>
      <w:r w:rsidRPr="00574B72">
        <w:t xml:space="preserve">It is tough to write a </w:t>
      </w:r>
      <w:proofErr w:type="gramStart"/>
      <w:r w:rsidRPr="00574B72">
        <w:t>biography</w:t>
      </w:r>
      <w:proofErr w:type="gramEnd"/>
      <w:r w:rsidRPr="00574B72">
        <w:t xml:space="preserve"> and I believe it is the toughest to write an autobiography. The person who decides to pen down the lived life with utter nakedness immediately becomes a helpless sufferer of pangs, pains and bitterness of the experienced truths of bygone days which was found on the abominable street, at some cruel corner of house, on every nook and corners of humanity and inhumanity. It demands courage to do so. Manoranjan </w:t>
      </w:r>
      <w:proofErr w:type="spellStart"/>
      <w:r w:rsidRPr="00574B72">
        <w:t>Byapari</w:t>
      </w:r>
      <w:proofErr w:type="spellEnd"/>
      <w:r w:rsidRPr="00574B72">
        <w:t xml:space="preserve"> ‘s autobiography shows his utmost bravery to document his life with its joy, sorrow, struggle, vulnerability and above all a person’s concrete desire to move forward and live on. A strange, confused emotions overpowers at the end of the text since it is the story of a phoenix rising from the ashes. Applaud is truly deserved by the translator for such a smooth and reliable translation where meaning and manner have not got lost. While reading the text, I have not felt at all that it is translation. There should be </w:t>
      </w:r>
      <w:proofErr w:type="gramStart"/>
      <w:r w:rsidRPr="00574B72">
        <w:t>more and more</w:t>
      </w:r>
      <w:proofErr w:type="gramEnd"/>
      <w:r w:rsidRPr="00574B72">
        <w:t xml:space="preserve"> translation work on East Bengal Partition literature to keep alive a significantly disastrous part of history.</w:t>
      </w:r>
    </w:p>
    <w:p w14:paraId="4ECD1E15" w14:textId="77777777" w:rsidR="0050595E" w:rsidRDefault="0050595E" w:rsidP="00574B72">
      <w:pPr>
        <w:ind w:left="720"/>
        <w:jc w:val="both"/>
      </w:pPr>
    </w:p>
    <w:p w14:paraId="7D7497F1" w14:textId="49CB0FC4" w:rsidR="00574B72" w:rsidRDefault="00574B72" w:rsidP="0050595E">
      <w:pPr>
        <w:ind w:left="720"/>
        <w:jc w:val="both"/>
        <w:rPr>
          <w:rStyle w:val="Hyperlink"/>
          <w:b/>
        </w:rPr>
      </w:pPr>
      <w:r w:rsidRPr="00574B72">
        <w:rPr>
          <w:b/>
        </w:rPr>
        <w:t>Source:</w:t>
      </w:r>
      <w:hyperlink r:id="rId60" w:history="1">
        <w:r w:rsidR="0050595E" w:rsidRPr="008C0541">
          <w:rPr>
            <w:rStyle w:val="Hyperlink"/>
            <w:b/>
          </w:rPr>
          <w:t>https://www.amazon.in/Interrogating-My-Chandal-Life-Autobiography/dp/9381345139</w:t>
        </w:r>
      </w:hyperlink>
    </w:p>
    <w:p w14:paraId="44837288" w14:textId="77777777" w:rsidR="00E25DD7" w:rsidRDefault="00E25DD7" w:rsidP="00574B72">
      <w:pPr>
        <w:jc w:val="both"/>
        <w:rPr>
          <w:rStyle w:val="Hyperlink"/>
          <w:b/>
        </w:rPr>
      </w:pPr>
    </w:p>
    <w:p w14:paraId="5A7B6776" w14:textId="77777777" w:rsidR="00ED7033" w:rsidRDefault="00ED7033" w:rsidP="00574B72">
      <w:pPr>
        <w:jc w:val="both"/>
        <w:rPr>
          <w:rStyle w:val="Hyperlink"/>
          <w:b/>
        </w:rPr>
      </w:pPr>
    </w:p>
    <w:p w14:paraId="01CD954A" w14:textId="637C737D" w:rsidR="00E25DD7" w:rsidRPr="0013562E" w:rsidRDefault="00376926" w:rsidP="00ED7033">
      <w:pPr>
        <w:ind w:left="720" w:hanging="720"/>
        <w:jc w:val="both"/>
      </w:pPr>
      <w:r>
        <w:rPr>
          <w:b/>
        </w:rPr>
        <w:t>5</w:t>
      </w:r>
      <w:r w:rsidR="00892DC1">
        <w:rPr>
          <w:b/>
        </w:rPr>
        <w:t>2</w:t>
      </w:r>
      <w:r w:rsidR="00BE5787" w:rsidRPr="00BE5787">
        <w:rPr>
          <w:b/>
        </w:rPr>
        <w:t>.</w:t>
      </w:r>
      <w:r w:rsidR="00BE5787">
        <w:tab/>
      </w:r>
      <w:r w:rsidR="00E25DD7" w:rsidRPr="0013562E">
        <w:t xml:space="preserve">Chakravartty, Gargi. Coming out of partition: refugee women of Bengal. New Delhi: Tulika Books, 2025. (Acc. No. </w:t>
      </w:r>
      <w:r w:rsidR="0013562E" w:rsidRPr="0013562E">
        <w:t>56750)</w:t>
      </w:r>
    </w:p>
    <w:p w14:paraId="1BE31AC1" w14:textId="77777777" w:rsidR="00ED7033" w:rsidRDefault="00ED7033" w:rsidP="00ED7033">
      <w:pPr>
        <w:ind w:firstLine="720"/>
        <w:jc w:val="both"/>
      </w:pPr>
    </w:p>
    <w:p w14:paraId="789DC058" w14:textId="076DD723" w:rsidR="0013562E" w:rsidRDefault="0013562E" w:rsidP="00ED7033">
      <w:pPr>
        <w:ind w:firstLine="720"/>
        <w:jc w:val="both"/>
      </w:pPr>
      <w:r w:rsidRPr="0013562E">
        <w:t>304.8095414 CHA</w:t>
      </w:r>
    </w:p>
    <w:p w14:paraId="5682B77E" w14:textId="77777777" w:rsidR="0013562E" w:rsidRDefault="0013562E" w:rsidP="00574B72">
      <w:pPr>
        <w:jc w:val="both"/>
      </w:pPr>
    </w:p>
    <w:p w14:paraId="10DDE7E4" w14:textId="556799D8" w:rsidR="00ED7033" w:rsidRDefault="00ED7033" w:rsidP="00ED7033">
      <w:pPr>
        <w:ind w:left="720"/>
      </w:pPr>
      <w:r>
        <w:t xml:space="preserve">Source : </w:t>
      </w:r>
      <w:hyperlink r:id="rId61" w:history="1">
        <w:r w:rsidR="007712D7" w:rsidRPr="00A93366">
          <w:rPr>
            <w:rStyle w:val="Hyperlink"/>
          </w:rPr>
          <w:t>https://www.amazon.in/Coming-Partition-Refugee-Women-Bengal/dp/B0F4N7PBHY/ref=sr_1_1?crid=1O62MV77LSV39&amp;dib=eyJ2IjoiMSJ9.2MVHKF3xpmPMc-2DZMzgrQ.IVrnl7f0T75ekH-YCGlj6TDFwnKiCW6P2mlif8Rguvw&amp;dib_tag=se&amp;keywords=coming+out+of+partition&amp;qid=1755602383&amp;s=books&amp;sprefix=coming+out+of+partition%2Cstripbooks%2C207&amp;sr=1-1</w:t>
        </w:r>
      </w:hyperlink>
    </w:p>
    <w:p w14:paraId="1465C811" w14:textId="77777777" w:rsidR="00ED7033" w:rsidRDefault="00ED7033" w:rsidP="00ED7033">
      <w:pPr>
        <w:ind w:firstLine="720"/>
      </w:pPr>
    </w:p>
    <w:p w14:paraId="237AB74D" w14:textId="77777777" w:rsidR="00ED7033" w:rsidRPr="0013562E" w:rsidRDefault="00ED7033" w:rsidP="00ED7033">
      <w:pPr>
        <w:ind w:firstLine="720"/>
      </w:pPr>
    </w:p>
    <w:p w14:paraId="54F0DFCA" w14:textId="77777777" w:rsidR="00574B72" w:rsidRDefault="00574B72" w:rsidP="008662EC">
      <w:pPr>
        <w:jc w:val="both"/>
      </w:pPr>
    </w:p>
    <w:p w14:paraId="2250D362" w14:textId="77777777" w:rsidR="00574B72" w:rsidRPr="00574B72" w:rsidRDefault="00574B72" w:rsidP="008662EC">
      <w:pPr>
        <w:jc w:val="both"/>
      </w:pPr>
    </w:p>
    <w:p w14:paraId="68353ABF" w14:textId="77777777" w:rsidR="00574B72" w:rsidRPr="00574B72" w:rsidRDefault="00574B72" w:rsidP="008662EC">
      <w:pPr>
        <w:jc w:val="both"/>
      </w:pPr>
    </w:p>
    <w:p w14:paraId="3CD8EE0D" w14:textId="77777777" w:rsidR="00574B72" w:rsidRPr="008662EC" w:rsidRDefault="00574B72" w:rsidP="008662EC">
      <w:pPr>
        <w:jc w:val="both"/>
        <w:rPr>
          <w:b/>
        </w:rPr>
      </w:pPr>
    </w:p>
    <w:p w14:paraId="193EA647" w14:textId="137DB55D" w:rsidR="00EF464D" w:rsidRPr="00F114C8" w:rsidRDefault="00EF464D" w:rsidP="008662EC">
      <w:pPr>
        <w:ind w:left="720"/>
        <w:jc w:val="both"/>
      </w:pPr>
      <w:r>
        <w:t xml:space="preserve"> </w:t>
      </w:r>
    </w:p>
    <w:p w14:paraId="2397CDDB" w14:textId="11C1180A" w:rsidR="003603CB" w:rsidRDefault="003603CB" w:rsidP="00F40072">
      <w:pPr>
        <w:jc w:val="both"/>
      </w:pPr>
    </w:p>
    <w:p w14:paraId="794F7782" w14:textId="5EC580A4" w:rsidR="003603CB" w:rsidRDefault="003603CB" w:rsidP="003603CB">
      <w:pPr>
        <w:jc w:val="both"/>
        <w:rPr>
          <w:b/>
        </w:rPr>
      </w:pPr>
    </w:p>
    <w:p w14:paraId="59E50578" w14:textId="77777777" w:rsidR="002D7DE8" w:rsidRDefault="002D7DE8" w:rsidP="003603CB">
      <w:pPr>
        <w:jc w:val="both"/>
        <w:rPr>
          <w:b/>
        </w:rPr>
      </w:pPr>
    </w:p>
    <w:p w14:paraId="420FAA08" w14:textId="77777777" w:rsidR="002D7DE8" w:rsidRDefault="002D7DE8" w:rsidP="003603CB">
      <w:pPr>
        <w:jc w:val="both"/>
        <w:rPr>
          <w:b/>
        </w:rPr>
      </w:pPr>
    </w:p>
    <w:p w14:paraId="6DFABBC9" w14:textId="77777777" w:rsidR="002D7DE8" w:rsidRDefault="002D7DE8" w:rsidP="003603CB">
      <w:pPr>
        <w:jc w:val="both"/>
        <w:rPr>
          <w:b/>
        </w:rPr>
      </w:pPr>
    </w:p>
    <w:p w14:paraId="2A2AA33F" w14:textId="77777777" w:rsidR="008F689D" w:rsidRDefault="008F689D" w:rsidP="008F689D">
      <w:pPr>
        <w:ind w:left="720"/>
        <w:jc w:val="both"/>
      </w:pPr>
    </w:p>
    <w:p w14:paraId="49CA0C4E" w14:textId="6746F635" w:rsidR="00F114C8" w:rsidRDefault="00F114C8" w:rsidP="008F689D">
      <w:pPr>
        <w:ind w:left="720"/>
        <w:jc w:val="both"/>
      </w:pPr>
    </w:p>
    <w:p w14:paraId="28604258" w14:textId="0FDE03D0" w:rsidR="00F114C8" w:rsidRDefault="00F114C8" w:rsidP="008F689D">
      <w:pPr>
        <w:ind w:left="720"/>
        <w:jc w:val="both"/>
      </w:pPr>
    </w:p>
    <w:p w14:paraId="5344EDDF" w14:textId="16665D67" w:rsidR="00F114C8" w:rsidRDefault="00F114C8" w:rsidP="008F689D">
      <w:pPr>
        <w:ind w:left="720"/>
        <w:jc w:val="both"/>
      </w:pPr>
    </w:p>
    <w:p w14:paraId="701A06A4" w14:textId="317DB3B2" w:rsidR="00F114C8" w:rsidRDefault="00F114C8" w:rsidP="008F689D">
      <w:pPr>
        <w:ind w:left="720"/>
        <w:jc w:val="both"/>
      </w:pPr>
    </w:p>
    <w:p w14:paraId="3E637FB7" w14:textId="0A277756" w:rsidR="00F114C8" w:rsidRDefault="00F114C8" w:rsidP="00F40072">
      <w:pPr>
        <w:jc w:val="both"/>
      </w:pPr>
    </w:p>
    <w:p w14:paraId="2719C847" w14:textId="232521D0" w:rsidR="00F114C8" w:rsidRDefault="00F114C8" w:rsidP="00F40072">
      <w:pPr>
        <w:jc w:val="both"/>
      </w:pPr>
    </w:p>
    <w:p w14:paraId="6CD8AA4D" w14:textId="33163339" w:rsidR="003E4983" w:rsidRPr="003E4983" w:rsidRDefault="003E4983" w:rsidP="008E6528">
      <w:pPr>
        <w:jc w:val="both"/>
      </w:pPr>
    </w:p>
    <w:p w14:paraId="5A0C4588" w14:textId="2E4962A7" w:rsidR="00FB53B9" w:rsidRDefault="00FB53B9" w:rsidP="0049031C">
      <w:pPr>
        <w:ind w:left="720"/>
        <w:jc w:val="both"/>
      </w:pPr>
    </w:p>
    <w:p w14:paraId="505A794F" w14:textId="77777777" w:rsidR="008F2016" w:rsidRDefault="008F2016" w:rsidP="00B03C2D">
      <w:pPr>
        <w:jc w:val="both"/>
      </w:pPr>
    </w:p>
    <w:p w14:paraId="70586C5F" w14:textId="77777777" w:rsidR="00FB53B9" w:rsidRPr="00FB53B9" w:rsidRDefault="00FB53B9" w:rsidP="00B03C2D">
      <w:pPr>
        <w:jc w:val="both"/>
      </w:pPr>
    </w:p>
    <w:p w14:paraId="7007395D" w14:textId="77777777" w:rsidR="00B03C2D" w:rsidRPr="00B03C2D" w:rsidRDefault="00B03C2D" w:rsidP="00B03C2D">
      <w:pPr>
        <w:ind w:left="720"/>
        <w:jc w:val="both"/>
      </w:pPr>
    </w:p>
    <w:p w14:paraId="4B1E8AFB" w14:textId="77777777" w:rsidR="00745898" w:rsidRDefault="00745898" w:rsidP="00B03C2D">
      <w:pPr>
        <w:ind w:left="1440"/>
        <w:jc w:val="both"/>
      </w:pPr>
    </w:p>
    <w:p w14:paraId="339BADF0" w14:textId="77777777" w:rsidR="002766BE" w:rsidRPr="002766BE" w:rsidRDefault="002766BE" w:rsidP="00B03C2D">
      <w:pPr>
        <w:ind w:left="1440"/>
        <w:jc w:val="both"/>
      </w:pPr>
    </w:p>
    <w:p w14:paraId="25A55071" w14:textId="77777777" w:rsidR="00CD12CF" w:rsidRPr="002766BE" w:rsidRDefault="00CD12CF" w:rsidP="00745898">
      <w:pPr>
        <w:ind w:left="1440"/>
        <w:jc w:val="both"/>
      </w:pPr>
    </w:p>
    <w:p w14:paraId="0A058C45" w14:textId="77777777" w:rsidR="00596604" w:rsidRPr="00596604" w:rsidRDefault="00596604" w:rsidP="00745898">
      <w:pPr>
        <w:ind w:left="2160"/>
        <w:jc w:val="both"/>
      </w:pPr>
    </w:p>
    <w:p w14:paraId="5CF48C7D" w14:textId="77777777" w:rsidR="00420DD3" w:rsidRPr="00596604" w:rsidRDefault="00420DD3" w:rsidP="00745898">
      <w:pPr>
        <w:ind w:left="2160"/>
        <w:jc w:val="both"/>
      </w:pPr>
    </w:p>
    <w:p w14:paraId="5DBA8097" w14:textId="77777777" w:rsidR="00BD7BB8" w:rsidRPr="00692C9B" w:rsidRDefault="00BD7BB8" w:rsidP="00745898">
      <w:pPr>
        <w:ind w:left="1440"/>
        <w:jc w:val="both"/>
      </w:pPr>
    </w:p>
    <w:p w14:paraId="69F187B1" w14:textId="71EF8942" w:rsidR="003C7392" w:rsidRPr="00CD12CF" w:rsidRDefault="003C7392" w:rsidP="00CD12CF">
      <w:pPr>
        <w:ind w:left="720"/>
        <w:jc w:val="both"/>
      </w:pPr>
    </w:p>
    <w:p w14:paraId="0D71A1C4" w14:textId="77777777" w:rsidR="003C7392" w:rsidRPr="00CD12CF" w:rsidRDefault="003C7392" w:rsidP="00CD12CF">
      <w:pPr>
        <w:ind w:left="720"/>
        <w:jc w:val="both"/>
      </w:pPr>
    </w:p>
    <w:p w14:paraId="4C285D61" w14:textId="43932E53" w:rsidR="00C541CE" w:rsidRPr="00CD12CF" w:rsidRDefault="00C541CE" w:rsidP="00CD12CF">
      <w:pPr>
        <w:ind w:left="720"/>
        <w:jc w:val="both"/>
      </w:pPr>
    </w:p>
    <w:p w14:paraId="769C6D18" w14:textId="296B5975" w:rsidR="00290974" w:rsidRPr="003C7392" w:rsidRDefault="00290974" w:rsidP="00CD12CF">
      <w:pPr>
        <w:ind w:left="720"/>
        <w:jc w:val="both"/>
      </w:pPr>
    </w:p>
    <w:p w14:paraId="7A95ED3B" w14:textId="64BAE5FF" w:rsidR="008B502F" w:rsidRDefault="008B502F" w:rsidP="00CD12CF">
      <w:pPr>
        <w:pStyle w:val="ListParagraph"/>
        <w:ind w:left="1200" w:hanging="360"/>
        <w:jc w:val="both"/>
      </w:pPr>
    </w:p>
    <w:p w14:paraId="71164153" w14:textId="7DD4F73F" w:rsidR="008B502F" w:rsidRDefault="008B502F" w:rsidP="00CD12CF">
      <w:pPr>
        <w:pStyle w:val="ListParagraph"/>
        <w:ind w:left="1200" w:hanging="360"/>
        <w:jc w:val="both"/>
      </w:pPr>
    </w:p>
    <w:p w14:paraId="6E1E33E1" w14:textId="17B932A8" w:rsidR="008B502F" w:rsidRDefault="008B502F" w:rsidP="00CD12CF">
      <w:pPr>
        <w:pStyle w:val="ListParagraph"/>
        <w:ind w:left="1200" w:hanging="360"/>
        <w:jc w:val="both"/>
      </w:pPr>
    </w:p>
    <w:sectPr w:rsidR="008B502F" w:rsidSect="007B24B7">
      <w:footerReference w:type="default" r:id="rId62"/>
      <w:pgSz w:w="11906" w:h="16838" w:code="9"/>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C25C3" w14:textId="77777777" w:rsidR="00CE7828" w:rsidRDefault="00CE7828" w:rsidP="003C16FF">
      <w:r>
        <w:separator/>
      </w:r>
    </w:p>
  </w:endnote>
  <w:endnote w:type="continuationSeparator" w:id="0">
    <w:p w14:paraId="2C0F8A7B" w14:textId="77777777" w:rsidR="00CE7828" w:rsidRDefault="00CE7828" w:rsidP="003C1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3267641"/>
      <w:docPartObj>
        <w:docPartGallery w:val="Page Numbers (Bottom of Page)"/>
        <w:docPartUnique/>
      </w:docPartObj>
    </w:sdtPr>
    <w:sdtEndPr>
      <w:rPr>
        <w:color w:val="808080" w:themeColor="background1" w:themeShade="80"/>
        <w:spacing w:val="60"/>
      </w:rPr>
    </w:sdtEndPr>
    <w:sdtContent>
      <w:p w14:paraId="4D5C756E" w14:textId="77777777" w:rsidR="007E7BD8" w:rsidRDefault="007E7BD8">
        <w:pPr>
          <w:pStyle w:val="Footer"/>
          <w:pBdr>
            <w:top w:val="single" w:sz="4" w:space="1" w:color="D9D9D9" w:themeColor="background1" w:themeShade="D9"/>
          </w:pBdr>
          <w:jc w:val="right"/>
        </w:pPr>
        <w:r>
          <w:fldChar w:fldCharType="begin"/>
        </w:r>
        <w:r>
          <w:instrText xml:space="preserve"> PAGE   \* MERGEFORMAT </w:instrText>
        </w:r>
        <w:r>
          <w:fldChar w:fldCharType="separate"/>
        </w:r>
        <w:r w:rsidR="00916101">
          <w:rPr>
            <w:noProof/>
          </w:rPr>
          <w:t>4</w:t>
        </w:r>
        <w:r>
          <w:rPr>
            <w:noProof/>
          </w:rPr>
          <w:fldChar w:fldCharType="end"/>
        </w:r>
        <w:r>
          <w:t xml:space="preserve"> | </w:t>
        </w:r>
        <w:r>
          <w:rPr>
            <w:color w:val="808080" w:themeColor="background1" w:themeShade="80"/>
            <w:spacing w:val="60"/>
          </w:rPr>
          <w:t>Page</w:t>
        </w:r>
      </w:p>
    </w:sdtContent>
  </w:sdt>
  <w:p w14:paraId="6F11CCAF" w14:textId="77777777" w:rsidR="007E7BD8" w:rsidRDefault="007E7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44B8D" w14:textId="77777777" w:rsidR="00CE7828" w:rsidRDefault="00CE7828" w:rsidP="003C16FF">
      <w:r>
        <w:separator/>
      </w:r>
    </w:p>
  </w:footnote>
  <w:footnote w:type="continuationSeparator" w:id="0">
    <w:p w14:paraId="34EA4450" w14:textId="77777777" w:rsidR="00CE7828" w:rsidRDefault="00CE7828" w:rsidP="003C1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10546"/>
    <w:multiLevelType w:val="hybridMultilevel"/>
    <w:tmpl w:val="073496CE"/>
    <w:lvl w:ilvl="0" w:tplc="627ED96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239A72E6"/>
    <w:multiLevelType w:val="hybridMultilevel"/>
    <w:tmpl w:val="8B2CA4A2"/>
    <w:lvl w:ilvl="0" w:tplc="219CABEC">
      <w:start w:val="1"/>
      <w:numFmt w:val="decimal"/>
      <w:lvlText w:val="%1."/>
      <w:lvlJc w:val="left"/>
      <w:pPr>
        <w:ind w:left="780" w:hanging="36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2" w15:restartNumberingAfterBreak="0">
    <w:nsid w:val="26C0418B"/>
    <w:multiLevelType w:val="hybridMultilevel"/>
    <w:tmpl w:val="C154448A"/>
    <w:lvl w:ilvl="0" w:tplc="C36C84A8">
      <w:start w:val="18"/>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288C3DEE"/>
    <w:multiLevelType w:val="hybridMultilevel"/>
    <w:tmpl w:val="0B96B94A"/>
    <w:lvl w:ilvl="0" w:tplc="7C3EFC20">
      <w:start w:val="8"/>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3AC2619E"/>
    <w:multiLevelType w:val="hybridMultilevel"/>
    <w:tmpl w:val="0EE01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760560"/>
    <w:multiLevelType w:val="hybridMultilevel"/>
    <w:tmpl w:val="CD12CA2C"/>
    <w:lvl w:ilvl="0" w:tplc="8D86C29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C947153"/>
    <w:multiLevelType w:val="hybridMultilevel"/>
    <w:tmpl w:val="0F7EAAB4"/>
    <w:lvl w:ilvl="0" w:tplc="676879A4">
      <w:start w:val="43"/>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62576ABD"/>
    <w:multiLevelType w:val="hybridMultilevel"/>
    <w:tmpl w:val="07D0F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323070"/>
    <w:multiLevelType w:val="hybridMultilevel"/>
    <w:tmpl w:val="17C08AD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4555085">
    <w:abstractNumId w:val="1"/>
  </w:num>
  <w:num w:numId="2" w16cid:durableId="743259923">
    <w:abstractNumId w:val="3"/>
  </w:num>
  <w:num w:numId="3" w16cid:durableId="923612094">
    <w:abstractNumId w:val="2"/>
  </w:num>
  <w:num w:numId="4" w16cid:durableId="1970817917">
    <w:abstractNumId w:val="8"/>
  </w:num>
  <w:num w:numId="5" w16cid:durableId="1037851015">
    <w:abstractNumId w:val="6"/>
  </w:num>
  <w:num w:numId="6" w16cid:durableId="467207916">
    <w:abstractNumId w:val="7"/>
  </w:num>
  <w:num w:numId="7" w16cid:durableId="1913541703">
    <w:abstractNumId w:val="4"/>
  </w:num>
  <w:num w:numId="8" w16cid:durableId="2134976934">
    <w:abstractNumId w:val="0"/>
  </w:num>
  <w:num w:numId="9" w16cid:durableId="119950644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EC1"/>
    <w:rsid w:val="000005FE"/>
    <w:rsid w:val="00000C65"/>
    <w:rsid w:val="000021C1"/>
    <w:rsid w:val="00005063"/>
    <w:rsid w:val="000066CC"/>
    <w:rsid w:val="000112C9"/>
    <w:rsid w:val="000114A0"/>
    <w:rsid w:val="000123B6"/>
    <w:rsid w:val="00012FE1"/>
    <w:rsid w:val="00015685"/>
    <w:rsid w:val="00016223"/>
    <w:rsid w:val="00021E73"/>
    <w:rsid w:val="0002491C"/>
    <w:rsid w:val="00027A53"/>
    <w:rsid w:val="000300EE"/>
    <w:rsid w:val="0003195D"/>
    <w:rsid w:val="00032EA9"/>
    <w:rsid w:val="000340C2"/>
    <w:rsid w:val="0003584B"/>
    <w:rsid w:val="0003655F"/>
    <w:rsid w:val="0003760D"/>
    <w:rsid w:val="000417FE"/>
    <w:rsid w:val="00041BAF"/>
    <w:rsid w:val="00044B2B"/>
    <w:rsid w:val="00045172"/>
    <w:rsid w:val="00052282"/>
    <w:rsid w:val="0005237B"/>
    <w:rsid w:val="00053D7F"/>
    <w:rsid w:val="00053DE7"/>
    <w:rsid w:val="00055040"/>
    <w:rsid w:val="00060728"/>
    <w:rsid w:val="00061372"/>
    <w:rsid w:val="00061959"/>
    <w:rsid w:val="00061EB3"/>
    <w:rsid w:val="0006241D"/>
    <w:rsid w:val="000635AB"/>
    <w:rsid w:val="00063605"/>
    <w:rsid w:val="00065014"/>
    <w:rsid w:val="00065A86"/>
    <w:rsid w:val="00065F56"/>
    <w:rsid w:val="00066C53"/>
    <w:rsid w:val="000746DD"/>
    <w:rsid w:val="00074B1F"/>
    <w:rsid w:val="000759C2"/>
    <w:rsid w:val="0007629E"/>
    <w:rsid w:val="0007793C"/>
    <w:rsid w:val="00080030"/>
    <w:rsid w:val="00080192"/>
    <w:rsid w:val="000815C4"/>
    <w:rsid w:val="000817EF"/>
    <w:rsid w:val="000826AF"/>
    <w:rsid w:val="00082CB7"/>
    <w:rsid w:val="00085237"/>
    <w:rsid w:val="00090A07"/>
    <w:rsid w:val="00090A90"/>
    <w:rsid w:val="00090DB1"/>
    <w:rsid w:val="00091551"/>
    <w:rsid w:val="00092427"/>
    <w:rsid w:val="0009268F"/>
    <w:rsid w:val="000926DD"/>
    <w:rsid w:val="000927D9"/>
    <w:rsid w:val="00092E00"/>
    <w:rsid w:val="00093915"/>
    <w:rsid w:val="00093949"/>
    <w:rsid w:val="00095FFF"/>
    <w:rsid w:val="000A52C1"/>
    <w:rsid w:val="000A67A6"/>
    <w:rsid w:val="000A6AD5"/>
    <w:rsid w:val="000A6BA3"/>
    <w:rsid w:val="000A6C04"/>
    <w:rsid w:val="000B02AE"/>
    <w:rsid w:val="000B1547"/>
    <w:rsid w:val="000B7B76"/>
    <w:rsid w:val="000C0ABE"/>
    <w:rsid w:val="000C0DBD"/>
    <w:rsid w:val="000C1AD0"/>
    <w:rsid w:val="000C2B8B"/>
    <w:rsid w:val="000C3848"/>
    <w:rsid w:val="000C64E8"/>
    <w:rsid w:val="000C699C"/>
    <w:rsid w:val="000C69F4"/>
    <w:rsid w:val="000D0EB7"/>
    <w:rsid w:val="000D147B"/>
    <w:rsid w:val="000D4C36"/>
    <w:rsid w:val="000D6DDB"/>
    <w:rsid w:val="000D7FB9"/>
    <w:rsid w:val="000E15FD"/>
    <w:rsid w:val="000E3FBB"/>
    <w:rsid w:val="000E6935"/>
    <w:rsid w:val="000F1D99"/>
    <w:rsid w:val="000F2229"/>
    <w:rsid w:val="000F2AA3"/>
    <w:rsid w:val="000F3AB6"/>
    <w:rsid w:val="000F4A54"/>
    <w:rsid w:val="000F4B16"/>
    <w:rsid w:val="000F51E5"/>
    <w:rsid w:val="000F5CB5"/>
    <w:rsid w:val="000F66F8"/>
    <w:rsid w:val="000F75D9"/>
    <w:rsid w:val="00100F59"/>
    <w:rsid w:val="00101B65"/>
    <w:rsid w:val="00103AD0"/>
    <w:rsid w:val="00106041"/>
    <w:rsid w:val="00106BC6"/>
    <w:rsid w:val="001124B9"/>
    <w:rsid w:val="001146A6"/>
    <w:rsid w:val="001146C5"/>
    <w:rsid w:val="00115590"/>
    <w:rsid w:val="001206CA"/>
    <w:rsid w:val="00120C52"/>
    <w:rsid w:val="00123ADD"/>
    <w:rsid w:val="0012497C"/>
    <w:rsid w:val="001250B6"/>
    <w:rsid w:val="00125603"/>
    <w:rsid w:val="001266B7"/>
    <w:rsid w:val="00130279"/>
    <w:rsid w:val="001309A6"/>
    <w:rsid w:val="0013140B"/>
    <w:rsid w:val="001316BF"/>
    <w:rsid w:val="001337BB"/>
    <w:rsid w:val="00135526"/>
    <w:rsid w:val="0013562E"/>
    <w:rsid w:val="00135691"/>
    <w:rsid w:val="00142685"/>
    <w:rsid w:val="001431E9"/>
    <w:rsid w:val="001444D0"/>
    <w:rsid w:val="00153CE7"/>
    <w:rsid w:val="0015403D"/>
    <w:rsid w:val="00154AF1"/>
    <w:rsid w:val="00157355"/>
    <w:rsid w:val="0016454E"/>
    <w:rsid w:val="00164E99"/>
    <w:rsid w:val="00166299"/>
    <w:rsid w:val="001671A6"/>
    <w:rsid w:val="00167377"/>
    <w:rsid w:val="00172598"/>
    <w:rsid w:val="00173187"/>
    <w:rsid w:val="00173C45"/>
    <w:rsid w:val="00174FB0"/>
    <w:rsid w:val="00180A5E"/>
    <w:rsid w:val="00180CA7"/>
    <w:rsid w:val="00181D78"/>
    <w:rsid w:val="00182581"/>
    <w:rsid w:val="001828FF"/>
    <w:rsid w:val="00185E8D"/>
    <w:rsid w:val="00187F6D"/>
    <w:rsid w:val="00190E17"/>
    <w:rsid w:val="00191441"/>
    <w:rsid w:val="0019363B"/>
    <w:rsid w:val="001936D8"/>
    <w:rsid w:val="0019402F"/>
    <w:rsid w:val="001963CF"/>
    <w:rsid w:val="00196F03"/>
    <w:rsid w:val="00197BE7"/>
    <w:rsid w:val="001A053C"/>
    <w:rsid w:val="001A1077"/>
    <w:rsid w:val="001A4333"/>
    <w:rsid w:val="001A4FC1"/>
    <w:rsid w:val="001A5C53"/>
    <w:rsid w:val="001A719A"/>
    <w:rsid w:val="001B26D3"/>
    <w:rsid w:val="001B2A8E"/>
    <w:rsid w:val="001B33FE"/>
    <w:rsid w:val="001B3FB0"/>
    <w:rsid w:val="001B5D20"/>
    <w:rsid w:val="001B7769"/>
    <w:rsid w:val="001C20EE"/>
    <w:rsid w:val="001C2297"/>
    <w:rsid w:val="001C6082"/>
    <w:rsid w:val="001C79B6"/>
    <w:rsid w:val="001D01A4"/>
    <w:rsid w:val="001D0319"/>
    <w:rsid w:val="001D103A"/>
    <w:rsid w:val="001D5E82"/>
    <w:rsid w:val="001E1979"/>
    <w:rsid w:val="001E2FAD"/>
    <w:rsid w:val="001E53D7"/>
    <w:rsid w:val="001E57DD"/>
    <w:rsid w:val="001E6728"/>
    <w:rsid w:val="001F4CF3"/>
    <w:rsid w:val="001F5F6C"/>
    <w:rsid w:val="001F6C08"/>
    <w:rsid w:val="001F73A6"/>
    <w:rsid w:val="0020320B"/>
    <w:rsid w:val="0020533C"/>
    <w:rsid w:val="00207253"/>
    <w:rsid w:val="00210428"/>
    <w:rsid w:val="002106FC"/>
    <w:rsid w:val="002107A3"/>
    <w:rsid w:val="002109A0"/>
    <w:rsid w:val="00212898"/>
    <w:rsid w:val="002129A7"/>
    <w:rsid w:val="00213AEF"/>
    <w:rsid w:val="00214CD9"/>
    <w:rsid w:val="00215ACC"/>
    <w:rsid w:val="0021602B"/>
    <w:rsid w:val="00216ECF"/>
    <w:rsid w:val="00217FAC"/>
    <w:rsid w:val="00220621"/>
    <w:rsid w:val="00220E39"/>
    <w:rsid w:val="00222562"/>
    <w:rsid w:val="00222DD6"/>
    <w:rsid w:val="00223F68"/>
    <w:rsid w:val="0022455C"/>
    <w:rsid w:val="00224D93"/>
    <w:rsid w:val="002261FC"/>
    <w:rsid w:val="00226F03"/>
    <w:rsid w:val="00226F42"/>
    <w:rsid w:val="002274F9"/>
    <w:rsid w:val="00227F47"/>
    <w:rsid w:val="00230136"/>
    <w:rsid w:val="00234F3C"/>
    <w:rsid w:val="00240FEB"/>
    <w:rsid w:val="00241D9D"/>
    <w:rsid w:val="00243DBB"/>
    <w:rsid w:val="00245551"/>
    <w:rsid w:val="002473AC"/>
    <w:rsid w:val="0025080D"/>
    <w:rsid w:val="00250E64"/>
    <w:rsid w:val="0025195B"/>
    <w:rsid w:val="002532D3"/>
    <w:rsid w:val="0025400F"/>
    <w:rsid w:val="002568F1"/>
    <w:rsid w:val="002569A9"/>
    <w:rsid w:val="00257120"/>
    <w:rsid w:val="0025798B"/>
    <w:rsid w:val="0026005C"/>
    <w:rsid w:val="00260D15"/>
    <w:rsid w:val="0026144E"/>
    <w:rsid w:val="002619BB"/>
    <w:rsid w:val="002628AE"/>
    <w:rsid w:val="002629F7"/>
    <w:rsid w:val="00263A3E"/>
    <w:rsid w:val="00265646"/>
    <w:rsid w:val="00265AFE"/>
    <w:rsid w:val="0027042B"/>
    <w:rsid w:val="00270B9C"/>
    <w:rsid w:val="002715DE"/>
    <w:rsid w:val="002749EE"/>
    <w:rsid w:val="00274F7E"/>
    <w:rsid w:val="00274FBD"/>
    <w:rsid w:val="00275BDC"/>
    <w:rsid w:val="0027626C"/>
    <w:rsid w:val="002766BE"/>
    <w:rsid w:val="00281D39"/>
    <w:rsid w:val="00281EBC"/>
    <w:rsid w:val="00283E7C"/>
    <w:rsid w:val="00284149"/>
    <w:rsid w:val="002879A9"/>
    <w:rsid w:val="00290974"/>
    <w:rsid w:val="00291C6C"/>
    <w:rsid w:val="00291EB8"/>
    <w:rsid w:val="00292846"/>
    <w:rsid w:val="002935C6"/>
    <w:rsid w:val="00294855"/>
    <w:rsid w:val="002955B6"/>
    <w:rsid w:val="00295B3A"/>
    <w:rsid w:val="002A093B"/>
    <w:rsid w:val="002A22F9"/>
    <w:rsid w:val="002B0291"/>
    <w:rsid w:val="002B05D1"/>
    <w:rsid w:val="002B511A"/>
    <w:rsid w:val="002C04F4"/>
    <w:rsid w:val="002C0F12"/>
    <w:rsid w:val="002C1A3C"/>
    <w:rsid w:val="002C466C"/>
    <w:rsid w:val="002C475D"/>
    <w:rsid w:val="002C6E96"/>
    <w:rsid w:val="002C7A23"/>
    <w:rsid w:val="002D121B"/>
    <w:rsid w:val="002D1590"/>
    <w:rsid w:val="002D17BE"/>
    <w:rsid w:val="002D5017"/>
    <w:rsid w:val="002D70AA"/>
    <w:rsid w:val="002D7DE8"/>
    <w:rsid w:val="002E07EC"/>
    <w:rsid w:val="002E1B43"/>
    <w:rsid w:val="002E3F12"/>
    <w:rsid w:val="002E4A90"/>
    <w:rsid w:val="002E58BF"/>
    <w:rsid w:val="002E5FDC"/>
    <w:rsid w:val="002E6D5C"/>
    <w:rsid w:val="002F1E3F"/>
    <w:rsid w:val="002F27B3"/>
    <w:rsid w:val="002F2C60"/>
    <w:rsid w:val="002F5E35"/>
    <w:rsid w:val="002F6358"/>
    <w:rsid w:val="00300596"/>
    <w:rsid w:val="003012ED"/>
    <w:rsid w:val="00302BF1"/>
    <w:rsid w:val="00302D81"/>
    <w:rsid w:val="00303144"/>
    <w:rsid w:val="00303628"/>
    <w:rsid w:val="00303AED"/>
    <w:rsid w:val="00303B09"/>
    <w:rsid w:val="00304E19"/>
    <w:rsid w:val="00310522"/>
    <w:rsid w:val="00314912"/>
    <w:rsid w:val="00314BEB"/>
    <w:rsid w:val="00315C64"/>
    <w:rsid w:val="003161F8"/>
    <w:rsid w:val="00323A27"/>
    <w:rsid w:val="003249DE"/>
    <w:rsid w:val="003252B2"/>
    <w:rsid w:val="00326EE0"/>
    <w:rsid w:val="0033061F"/>
    <w:rsid w:val="00330FF1"/>
    <w:rsid w:val="00334924"/>
    <w:rsid w:val="0033657D"/>
    <w:rsid w:val="00336B1F"/>
    <w:rsid w:val="00336E12"/>
    <w:rsid w:val="003410B2"/>
    <w:rsid w:val="0034146C"/>
    <w:rsid w:val="003417BF"/>
    <w:rsid w:val="00341CC1"/>
    <w:rsid w:val="00341E0C"/>
    <w:rsid w:val="00342F68"/>
    <w:rsid w:val="00343035"/>
    <w:rsid w:val="003437BF"/>
    <w:rsid w:val="003440F4"/>
    <w:rsid w:val="00344370"/>
    <w:rsid w:val="00345976"/>
    <w:rsid w:val="00345D9D"/>
    <w:rsid w:val="00346012"/>
    <w:rsid w:val="00346538"/>
    <w:rsid w:val="003465E5"/>
    <w:rsid w:val="00347C80"/>
    <w:rsid w:val="003512A8"/>
    <w:rsid w:val="00351550"/>
    <w:rsid w:val="003520D7"/>
    <w:rsid w:val="00353566"/>
    <w:rsid w:val="003535F3"/>
    <w:rsid w:val="003536F9"/>
    <w:rsid w:val="00353E7C"/>
    <w:rsid w:val="00354B79"/>
    <w:rsid w:val="0035546D"/>
    <w:rsid w:val="00356B4A"/>
    <w:rsid w:val="00357A40"/>
    <w:rsid w:val="003603CB"/>
    <w:rsid w:val="00361004"/>
    <w:rsid w:val="0036291B"/>
    <w:rsid w:val="00364927"/>
    <w:rsid w:val="003662DE"/>
    <w:rsid w:val="003679BC"/>
    <w:rsid w:val="00370806"/>
    <w:rsid w:val="00372C49"/>
    <w:rsid w:val="003739A1"/>
    <w:rsid w:val="003763A1"/>
    <w:rsid w:val="003766F7"/>
    <w:rsid w:val="00376820"/>
    <w:rsid w:val="00376926"/>
    <w:rsid w:val="00377C7F"/>
    <w:rsid w:val="00380043"/>
    <w:rsid w:val="0038026E"/>
    <w:rsid w:val="00380738"/>
    <w:rsid w:val="003816E8"/>
    <w:rsid w:val="0038319D"/>
    <w:rsid w:val="00383EE7"/>
    <w:rsid w:val="003844AE"/>
    <w:rsid w:val="00384BF8"/>
    <w:rsid w:val="00385E85"/>
    <w:rsid w:val="00386408"/>
    <w:rsid w:val="003903A2"/>
    <w:rsid w:val="0039050A"/>
    <w:rsid w:val="003915F3"/>
    <w:rsid w:val="00391BCA"/>
    <w:rsid w:val="00394137"/>
    <w:rsid w:val="00397656"/>
    <w:rsid w:val="003977A4"/>
    <w:rsid w:val="0039790E"/>
    <w:rsid w:val="003A07B6"/>
    <w:rsid w:val="003A2145"/>
    <w:rsid w:val="003A2433"/>
    <w:rsid w:val="003A3C7D"/>
    <w:rsid w:val="003A67F5"/>
    <w:rsid w:val="003B06E4"/>
    <w:rsid w:val="003B1B74"/>
    <w:rsid w:val="003B5D07"/>
    <w:rsid w:val="003B61BA"/>
    <w:rsid w:val="003B7F89"/>
    <w:rsid w:val="003C16FF"/>
    <w:rsid w:val="003C56BD"/>
    <w:rsid w:val="003C7392"/>
    <w:rsid w:val="003D2F9C"/>
    <w:rsid w:val="003E01E7"/>
    <w:rsid w:val="003E1176"/>
    <w:rsid w:val="003E141D"/>
    <w:rsid w:val="003E19EC"/>
    <w:rsid w:val="003E4983"/>
    <w:rsid w:val="003E5375"/>
    <w:rsid w:val="003F08D1"/>
    <w:rsid w:val="003F0FAD"/>
    <w:rsid w:val="003F26F3"/>
    <w:rsid w:val="003F274F"/>
    <w:rsid w:val="003F5EC1"/>
    <w:rsid w:val="004004D4"/>
    <w:rsid w:val="00400651"/>
    <w:rsid w:val="00407B60"/>
    <w:rsid w:val="00411199"/>
    <w:rsid w:val="00412028"/>
    <w:rsid w:val="004132D6"/>
    <w:rsid w:val="004134F3"/>
    <w:rsid w:val="004142A7"/>
    <w:rsid w:val="004145E3"/>
    <w:rsid w:val="00414FA4"/>
    <w:rsid w:val="00416997"/>
    <w:rsid w:val="00420DD3"/>
    <w:rsid w:val="00420E9C"/>
    <w:rsid w:val="004214EA"/>
    <w:rsid w:val="004224A0"/>
    <w:rsid w:val="004226A0"/>
    <w:rsid w:val="004230FC"/>
    <w:rsid w:val="00426F93"/>
    <w:rsid w:val="00431D4B"/>
    <w:rsid w:val="00432711"/>
    <w:rsid w:val="0043427B"/>
    <w:rsid w:val="004353BF"/>
    <w:rsid w:val="00437281"/>
    <w:rsid w:val="004375DC"/>
    <w:rsid w:val="00437B93"/>
    <w:rsid w:val="004406E5"/>
    <w:rsid w:val="004410F3"/>
    <w:rsid w:val="004424ED"/>
    <w:rsid w:val="00443531"/>
    <w:rsid w:val="00443A82"/>
    <w:rsid w:val="00444190"/>
    <w:rsid w:val="00445C35"/>
    <w:rsid w:val="004479C2"/>
    <w:rsid w:val="004479F4"/>
    <w:rsid w:val="00450368"/>
    <w:rsid w:val="0045070B"/>
    <w:rsid w:val="00452BF3"/>
    <w:rsid w:val="0045314F"/>
    <w:rsid w:val="00454793"/>
    <w:rsid w:val="00461005"/>
    <w:rsid w:val="00461176"/>
    <w:rsid w:val="00461BB2"/>
    <w:rsid w:val="004630F7"/>
    <w:rsid w:val="0046528A"/>
    <w:rsid w:val="00466580"/>
    <w:rsid w:val="004673DB"/>
    <w:rsid w:val="0047026A"/>
    <w:rsid w:val="004709DA"/>
    <w:rsid w:val="0047144C"/>
    <w:rsid w:val="00472D2E"/>
    <w:rsid w:val="00474F87"/>
    <w:rsid w:val="00475086"/>
    <w:rsid w:val="0047710B"/>
    <w:rsid w:val="004805C8"/>
    <w:rsid w:val="00480788"/>
    <w:rsid w:val="004823A3"/>
    <w:rsid w:val="0048340F"/>
    <w:rsid w:val="004855DE"/>
    <w:rsid w:val="00487BF1"/>
    <w:rsid w:val="004900B9"/>
    <w:rsid w:val="0049031C"/>
    <w:rsid w:val="00494045"/>
    <w:rsid w:val="00494925"/>
    <w:rsid w:val="00496684"/>
    <w:rsid w:val="004A0944"/>
    <w:rsid w:val="004A278C"/>
    <w:rsid w:val="004A29F7"/>
    <w:rsid w:val="004A4127"/>
    <w:rsid w:val="004A5D1D"/>
    <w:rsid w:val="004A6ECE"/>
    <w:rsid w:val="004B1259"/>
    <w:rsid w:val="004B1337"/>
    <w:rsid w:val="004B1CA8"/>
    <w:rsid w:val="004B2221"/>
    <w:rsid w:val="004B442A"/>
    <w:rsid w:val="004B5E38"/>
    <w:rsid w:val="004B64BF"/>
    <w:rsid w:val="004C034C"/>
    <w:rsid w:val="004C1B97"/>
    <w:rsid w:val="004C2364"/>
    <w:rsid w:val="004C289D"/>
    <w:rsid w:val="004C3185"/>
    <w:rsid w:val="004C49BC"/>
    <w:rsid w:val="004D10A3"/>
    <w:rsid w:val="004D3406"/>
    <w:rsid w:val="004D48BC"/>
    <w:rsid w:val="004D52B9"/>
    <w:rsid w:val="004D6D37"/>
    <w:rsid w:val="004D7C41"/>
    <w:rsid w:val="004D7FCB"/>
    <w:rsid w:val="004E053B"/>
    <w:rsid w:val="004E0C33"/>
    <w:rsid w:val="004E21F4"/>
    <w:rsid w:val="004E46EB"/>
    <w:rsid w:val="004E76EB"/>
    <w:rsid w:val="004F1438"/>
    <w:rsid w:val="004F14B8"/>
    <w:rsid w:val="004F22EA"/>
    <w:rsid w:val="004F2D15"/>
    <w:rsid w:val="004F3E82"/>
    <w:rsid w:val="004F5453"/>
    <w:rsid w:val="005005E4"/>
    <w:rsid w:val="00503429"/>
    <w:rsid w:val="005044AB"/>
    <w:rsid w:val="0050595E"/>
    <w:rsid w:val="00506C1B"/>
    <w:rsid w:val="00507294"/>
    <w:rsid w:val="00510DD9"/>
    <w:rsid w:val="0051378B"/>
    <w:rsid w:val="005158E9"/>
    <w:rsid w:val="00515BD8"/>
    <w:rsid w:val="00516E8D"/>
    <w:rsid w:val="0052057A"/>
    <w:rsid w:val="00521911"/>
    <w:rsid w:val="00524A5C"/>
    <w:rsid w:val="00527BD6"/>
    <w:rsid w:val="00531142"/>
    <w:rsid w:val="00531604"/>
    <w:rsid w:val="00534ADC"/>
    <w:rsid w:val="0054086B"/>
    <w:rsid w:val="00540A34"/>
    <w:rsid w:val="00541654"/>
    <w:rsid w:val="00541B84"/>
    <w:rsid w:val="005438BB"/>
    <w:rsid w:val="00544CC1"/>
    <w:rsid w:val="00544DB0"/>
    <w:rsid w:val="005470B8"/>
    <w:rsid w:val="005471F8"/>
    <w:rsid w:val="005521B6"/>
    <w:rsid w:val="00554867"/>
    <w:rsid w:val="0055551F"/>
    <w:rsid w:val="005568B4"/>
    <w:rsid w:val="00561E06"/>
    <w:rsid w:val="005624DD"/>
    <w:rsid w:val="00564A87"/>
    <w:rsid w:val="00565D69"/>
    <w:rsid w:val="00566CE2"/>
    <w:rsid w:val="00567DAE"/>
    <w:rsid w:val="00570F58"/>
    <w:rsid w:val="00572CD0"/>
    <w:rsid w:val="00574B72"/>
    <w:rsid w:val="00577837"/>
    <w:rsid w:val="00580980"/>
    <w:rsid w:val="00580F21"/>
    <w:rsid w:val="00581428"/>
    <w:rsid w:val="0058171E"/>
    <w:rsid w:val="005821C3"/>
    <w:rsid w:val="0058296E"/>
    <w:rsid w:val="0058522D"/>
    <w:rsid w:val="005909B5"/>
    <w:rsid w:val="005948CD"/>
    <w:rsid w:val="00594C50"/>
    <w:rsid w:val="0059626F"/>
    <w:rsid w:val="00596604"/>
    <w:rsid w:val="00596A48"/>
    <w:rsid w:val="00597EDA"/>
    <w:rsid w:val="005A22CE"/>
    <w:rsid w:val="005A248F"/>
    <w:rsid w:val="005A5463"/>
    <w:rsid w:val="005A54E0"/>
    <w:rsid w:val="005A6E10"/>
    <w:rsid w:val="005B147F"/>
    <w:rsid w:val="005B5353"/>
    <w:rsid w:val="005B7407"/>
    <w:rsid w:val="005C07CA"/>
    <w:rsid w:val="005C524C"/>
    <w:rsid w:val="005D0357"/>
    <w:rsid w:val="005D09F8"/>
    <w:rsid w:val="005D14AE"/>
    <w:rsid w:val="005D1CD5"/>
    <w:rsid w:val="005D2463"/>
    <w:rsid w:val="005D4A51"/>
    <w:rsid w:val="005D55FA"/>
    <w:rsid w:val="005E14AF"/>
    <w:rsid w:val="005E1F30"/>
    <w:rsid w:val="005E224A"/>
    <w:rsid w:val="005E359A"/>
    <w:rsid w:val="005E70FE"/>
    <w:rsid w:val="005F05D4"/>
    <w:rsid w:val="005F0E07"/>
    <w:rsid w:val="005F2466"/>
    <w:rsid w:val="005F374A"/>
    <w:rsid w:val="005F3AA6"/>
    <w:rsid w:val="005F5796"/>
    <w:rsid w:val="005F5A62"/>
    <w:rsid w:val="005F6792"/>
    <w:rsid w:val="005F74B9"/>
    <w:rsid w:val="00600DF2"/>
    <w:rsid w:val="00601227"/>
    <w:rsid w:val="006016DE"/>
    <w:rsid w:val="00601FD4"/>
    <w:rsid w:val="00603AF3"/>
    <w:rsid w:val="00603DE3"/>
    <w:rsid w:val="00614E24"/>
    <w:rsid w:val="00615CC8"/>
    <w:rsid w:val="00616B7E"/>
    <w:rsid w:val="00617828"/>
    <w:rsid w:val="006205D9"/>
    <w:rsid w:val="00620A24"/>
    <w:rsid w:val="0062340E"/>
    <w:rsid w:val="00623730"/>
    <w:rsid w:val="00624485"/>
    <w:rsid w:val="00624CA6"/>
    <w:rsid w:val="00624D08"/>
    <w:rsid w:val="00626591"/>
    <w:rsid w:val="006269E1"/>
    <w:rsid w:val="0063013F"/>
    <w:rsid w:val="00630C99"/>
    <w:rsid w:val="00631DB1"/>
    <w:rsid w:val="00632E90"/>
    <w:rsid w:val="00633151"/>
    <w:rsid w:val="00633B81"/>
    <w:rsid w:val="00633D19"/>
    <w:rsid w:val="00633FED"/>
    <w:rsid w:val="00636EC6"/>
    <w:rsid w:val="00636FF8"/>
    <w:rsid w:val="0063710E"/>
    <w:rsid w:val="00640061"/>
    <w:rsid w:val="006402EE"/>
    <w:rsid w:val="006413DB"/>
    <w:rsid w:val="00641560"/>
    <w:rsid w:val="00641813"/>
    <w:rsid w:val="00643410"/>
    <w:rsid w:val="00643FA4"/>
    <w:rsid w:val="006448EB"/>
    <w:rsid w:val="00645EE2"/>
    <w:rsid w:val="00646B67"/>
    <w:rsid w:val="00647507"/>
    <w:rsid w:val="0065043D"/>
    <w:rsid w:val="006505E6"/>
    <w:rsid w:val="00651733"/>
    <w:rsid w:val="006557CE"/>
    <w:rsid w:val="00656EDF"/>
    <w:rsid w:val="00657EB2"/>
    <w:rsid w:val="006606F6"/>
    <w:rsid w:val="006617C2"/>
    <w:rsid w:val="00661D6A"/>
    <w:rsid w:val="00662C32"/>
    <w:rsid w:val="00663E21"/>
    <w:rsid w:val="00665ADB"/>
    <w:rsid w:val="0066677B"/>
    <w:rsid w:val="006701D4"/>
    <w:rsid w:val="00670E59"/>
    <w:rsid w:val="0067120B"/>
    <w:rsid w:val="00677896"/>
    <w:rsid w:val="00681547"/>
    <w:rsid w:val="0068692D"/>
    <w:rsid w:val="00690C89"/>
    <w:rsid w:val="00691A82"/>
    <w:rsid w:val="006929D7"/>
    <w:rsid w:val="00692C9B"/>
    <w:rsid w:val="00693022"/>
    <w:rsid w:val="00693D81"/>
    <w:rsid w:val="006943F6"/>
    <w:rsid w:val="00695222"/>
    <w:rsid w:val="00695E2A"/>
    <w:rsid w:val="006A0C94"/>
    <w:rsid w:val="006A13F7"/>
    <w:rsid w:val="006A1FEC"/>
    <w:rsid w:val="006A45D3"/>
    <w:rsid w:val="006A7EBC"/>
    <w:rsid w:val="006B3BA7"/>
    <w:rsid w:val="006B6A42"/>
    <w:rsid w:val="006C1165"/>
    <w:rsid w:val="006C252F"/>
    <w:rsid w:val="006C5357"/>
    <w:rsid w:val="006D06A9"/>
    <w:rsid w:val="006D0DA7"/>
    <w:rsid w:val="006D159D"/>
    <w:rsid w:val="006D172E"/>
    <w:rsid w:val="006D2291"/>
    <w:rsid w:val="006D27C1"/>
    <w:rsid w:val="006D5DBA"/>
    <w:rsid w:val="006D6089"/>
    <w:rsid w:val="006D6919"/>
    <w:rsid w:val="006E0E60"/>
    <w:rsid w:val="006E0F03"/>
    <w:rsid w:val="006E40C3"/>
    <w:rsid w:val="006E4434"/>
    <w:rsid w:val="006E6146"/>
    <w:rsid w:val="006F18A5"/>
    <w:rsid w:val="006F627F"/>
    <w:rsid w:val="006F6848"/>
    <w:rsid w:val="0070052E"/>
    <w:rsid w:val="00700D1A"/>
    <w:rsid w:val="00700F05"/>
    <w:rsid w:val="0070169E"/>
    <w:rsid w:val="00701B6F"/>
    <w:rsid w:val="00702310"/>
    <w:rsid w:val="00703BDA"/>
    <w:rsid w:val="00705121"/>
    <w:rsid w:val="0070572B"/>
    <w:rsid w:val="007121B4"/>
    <w:rsid w:val="00713CB6"/>
    <w:rsid w:val="00713E4A"/>
    <w:rsid w:val="00720214"/>
    <w:rsid w:val="00722280"/>
    <w:rsid w:val="007224EB"/>
    <w:rsid w:val="00723F76"/>
    <w:rsid w:val="00725958"/>
    <w:rsid w:val="00725AA1"/>
    <w:rsid w:val="007260AA"/>
    <w:rsid w:val="007261BC"/>
    <w:rsid w:val="0072690B"/>
    <w:rsid w:val="0072692F"/>
    <w:rsid w:val="007275BA"/>
    <w:rsid w:val="007279AD"/>
    <w:rsid w:val="0073110B"/>
    <w:rsid w:val="0073317D"/>
    <w:rsid w:val="00733D90"/>
    <w:rsid w:val="0073456A"/>
    <w:rsid w:val="00735525"/>
    <w:rsid w:val="00736187"/>
    <w:rsid w:val="00741054"/>
    <w:rsid w:val="0074162D"/>
    <w:rsid w:val="00742464"/>
    <w:rsid w:val="00743BE1"/>
    <w:rsid w:val="00745898"/>
    <w:rsid w:val="007462BB"/>
    <w:rsid w:val="007470B8"/>
    <w:rsid w:val="00747A09"/>
    <w:rsid w:val="007510CD"/>
    <w:rsid w:val="00751C04"/>
    <w:rsid w:val="007523D6"/>
    <w:rsid w:val="00753CCE"/>
    <w:rsid w:val="00753E4D"/>
    <w:rsid w:val="007540E0"/>
    <w:rsid w:val="00754B5E"/>
    <w:rsid w:val="00754E2D"/>
    <w:rsid w:val="007569E8"/>
    <w:rsid w:val="0075729A"/>
    <w:rsid w:val="00760DC5"/>
    <w:rsid w:val="00765E61"/>
    <w:rsid w:val="007663AF"/>
    <w:rsid w:val="007668D0"/>
    <w:rsid w:val="00766BFD"/>
    <w:rsid w:val="00766F78"/>
    <w:rsid w:val="007678DB"/>
    <w:rsid w:val="00770876"/>
    <w:rsid w:val="00770DCF"/>
    <w:rsid w:val="007712D7"/>
    <w:rsid w:val="00773395"/>
    <w:rsid w:val="00773D65"/>
    <w:rsid w:val="00774E3D"/>
    <w:rsid w:val="007761C8"/>
    <w:rsid w:val="0077673C"/>
    <w:rsid w:val="00781352"/>
    <w:rsid w:val="007852D0"/>
    <w:rsid w:val="00785AB9"/>
    <w:rsid w:val="00785EC8"/>
    <w:rsid w:val="00785F6A"/>
    <w:rsid w:val="007866A0"/>
    <w:rsid w:val="00790A88"/>
    <w:rsid w:val="00790D0F"/>
    <w:rsid w:val="00791259"/>
    <w:rsid w:val="0079178F"/>
    <w:rsid w:val="007925E9"/>
    <w:rsid w:val="0079342C"/>
    <w:rsid w:val="00793440"/>
    <w:rsid w:val="00793951"/>
    <w:rsid w:val="0079773D"/>
    <w:rsid w:val="007A196B"/>
    <w:rsid w:val="007A1DA3"/>
    <w:rsid w:val="007A32EF"/>
    <w:rsid w:val="007A3738"/>
    <w:rsid w:val="007A3EE7"/>
    <w:rsid w:val="007A4B8F"/>
    <w:rsid w:val="007A78DB"/>
    <w:rsid w:val="007B0A18"/>
    <w:rsid w:val="007B0B84"/>
    <w:rsid w:val="007B18FD"/>
    <w:rsid w:val="007B1BAB"/>
    <w:rsid w:val="007B24B7"/>
    <w:rsid w:val="007B271A"/>
    <w:rsid w:val="007B2CCF"/>
    <w:rsid w:val="007B387C"/>
    <w:rsid w:val="007B4689"/>
    <w:rsid w:val="007B5EDB"/>
    <w:rsid w:val="007C1B00"/>
    <w:rsid w:val="007C33C4"/>
    <w:rsid w:val="007C540B"/>
    <w:rsid w:val="007C5AF0"/>
    <w:rsid w:val="007C6D2E"/>
    <w:rsid w:val="007C74A3"/>
    <w:rsid w:val="007D0049"/>
    <w:rsid w:val="007D2677"/>
    <w:rsid w:val="007D53EF"/>
    <w:rsid w:val="007D6E48"/>
    <w:rsid w:val="007D7B3F"/>
    <w:rsid w:val="007D7B4A"/>
    <w:rsid w:val="007D7CCD"/>
    <w:rsid w:val="007E30A2"/>
    <w:rsid w:val="007E3482"/>
    <w:rsid w:val="007E39FD"/>
    <w:rsid w:val="007E4917"/>
    <w:rsid w:val="007E5A8D"/>
    <w:rsid w:val="007E68AC"/>
    <w:rsid w:val="007E770F"/>
    <w:rsid w:val="007E794D"/>
    <w:rsid w:val="007E7BD8"/>
    <w:rsid w:val="007F10B9"/>
    <w:rsid w:val="007F17A4"/>
    <w:rsid w:val="007F50E9"/>
    <w:rsid w:val="007F67E2"/>
    <w:rsid w:val="007F7605"/>
    <w:rsid w:val="00801365"/>
    <w:rsid w:val="00801DEA"/>
    <w:rsid w:val="008056AB"/>
    <w:rsid w:val="008060DB"/>
    <w:rsid w:val="008061C7"/>
    <w:rsid w:val="00806A3C"/>
    <w:rsid w:val="00807370"/>
    <w:rsid w:val="008111F0"/>
    <w:rsid w:val="008163FC"/>
    <w:rsid w:val="008179B7"/>
    <w:rsid w:val="008202BA"/>
    <w:rsid w:val="00822CF5"/>
    <w:rsid w:val="00823449"/>
    <w:rsid w:val="008235DC"/>
    <w:rsid w:val="0082788F"/>
    <w:rsid w:val="008311C9"/>
    <w:rsid w:val="00833642"/>
    <w:rsid w:val="00834583"/>
    <w:rsid w:val="008350B9"/>
    <w:rsid w:val="008356D1"/>
    <w:rsid w:val="00836269"/>
    <w:rsid w:val="00836C68"/>
    <w:rsid w:val="00837799"/>
    <w:rsid w:val="00840993"/>
    <w:rsid w:val="00841827"/>
    <w:rsid w:val="00842595"/>
    <w:rsid w:val="00843F9E"/>
    <w:rsid w:val="0084444E"/>
    <w:rsid w:val="00844945"/>
    <w:rsid w:val="00844FBB"/>
    <w:rsid w:val="008450AF"/>
    <w:rsid w:val="00847534"/>
    <w:rsid w:val="00850C69"/>
    <w:rsid w:val="00851603"/>
    <w:rsid w:val="0085165C"/>
    <w:rsid w:val="00852727"/>
    <w:rsid w:val="0085485E"/>
    <w:rsid w:val="00854A95"/>
    <w:rsid w:val="00857946"/>
    <w:rsid w:val="00864051"/>
    <w:rsid w:val="00864CFC"/>
    <w:rsid w:val="00865807"/>
    <w:rsid w:val="008662EC"/>
    <w:rsid w:val="00867030"/>
    <w:rsid w:val="008707E2"/>
    <w:rsid w:val="0087286F"/>
    <w:rsid w:val="00872EA4"/>
    <w:rsid w:val="008747AE"/>
    <w:rsid w:val="00876538"/>
    <w:rsid w:val="00876F1A"/>
    <w:rsid w:val="00877FBC"/>
    <w:rsid w:val="008808D3"/>
    <w:rsid w:val="00881E32"/>
    <w:rsid w:val="00882D54"/>
    <w:rsid w:val="00883341"/>
    <w:rsid w:val="008841B2"/>
    <w:rsid w:val="00885A22"/>
    <w:rsid w:val="00886077"/>
    <w:rsid w:val="00887024"/>
    <w:rsid w:val="008873A7"/>
    <w:rsid w:val="00887B02"/>
    <w:rsid w:val="008904F1"/>
    <w:rsid w:val="008912B9"/>
    <w:rsid w:val="008914F9"/>
    <w:rsid w:val="00891FC9"/>
    <w:rsid w:val="00892DC1"/>
    <w:rsid w:val="0089349C"/>
    <w:rsid w:val="00894D77"/>
    <w:rsid w:val="00896BC2"/>
    <w:rsid w:val="008A0E28"/>
    <w:rsid w:val="008A6667"/>
    <w:rsid w:val="008A7BC2"/>
    <w:rsid w:val="008B140D"/>
    <w:rsid w:val="008B502F"/>
    <w:rsid w:val="008B6507"/>
    <w:rsid w:val="008B6864"/>
    <w:rsid w:val="008C30FF"/>
    <w:rsid w:val="008C3847"/>
    <w:rsid w:val="008C3C6D"/>
    <w:rsid w:val="008C757C"/>
    <w:rsid w:val="008D2963"/>
    <w:rsid w:val="008D2E31"/>
    <w:rsid w:val="008D2F56"/>
    <w:rsid w:val="008D3AA6"/>
    <w:rsid w:val="008D3D6C"/>
    <w:rsid w:val="008D4605"/>
    <w:rsid w:val="008D61B2"/>
    <w:rsid w:val="008D68FB"/>
    <w:rsid w:val="008D6CB3"/>
    <w:rsid w:val="008D6DF6"/>
    <w:rsid w:val="008D77F3"/>
    <w:rsid w:val="008E175A"/>
    <w:rsid w:val="008E2C0E"/>
    <w:rsid w:val="008E364B"/>
    <w:rsid w:val="008E6528"/>
    <w:rsid w:val="008F1F40"/>
    <w:rsid w:val="008F2016"/>
    <w:rsid w:val="008F3684"/>
    <w:rsid w:val="008F5426"/>
    <w:rsid w:val="008F689D"/>
    <w:rsid w:val="009019FB"/>
    <w:rsid w:val="00901F5B"/>
    <w:rsid w:val="00903236"/>
    <w:rsid w:val="00905F38"/>
    <w:rsid w:val="00905FB4"/>
    <w:rsid w:val="00907BD4"/>
    <w:rsid w:val="009106D2"/>
    <w:rsid w:val="00911EB5"/>
    <w:rsid w:val="00913A23"/>
    <w:rsid w:val="009142F1"/>
    <w:rsid w:val="00914611"/>
    <w:rsid w:val="00914FC1"/>
    <w:rsid w:val="00916101"/>
    <w:rsid w:val="00916E65"/>
    <w:rsid w:val="009227BE"/>
    <w:rsid w:val="009228B4"/>
    <w:rsid w:val="00922B20"/>
    <w:rsid w:val="00926613"/>
    <w:rsid w:val="00926EE4"/>
    <w:rsid w:val="00927CC5"/>
    <w:rsid w:val="009312EE"/>
    <w:rsid w:val="0093237C"/>
    <w:rsid w:val="00933EF7"/>
    <w:rsid w:val="009349B9"/>
    <w:rsid w:val="00936A9E"/>
    <w:rsid w:val="00936F3D"/>
    <w:rsid w:val="009371DD"/>
    <w:rsid w:val="0093733B"/>
    <w:rsid w:val="00940B3A"/>
    <w:rsid w:val="009413D3"/>
    <w:rsid w:val="00943341"/>
    <w:rsid w:val="00944C9D"/>
    <w:rsid w:val="0094536F"/>
    <w:rsid w:val="009464A4"/>
    <w:rsid w:val="00946A42"/>
    <w:rsid w:val="0095151B"/>
    <w:rsid w:val="0095323A"/>
    <w:rsid w:val="00955CD7"/>
    <w:rsid w:val="0095633B"/>
    <w:rsid w:val="009569DE"/>
    <w:rsid w:val="00956ED5"/>
    <w:rsid w:val="009632F7"/>
    <w:rsid w:val="009636C4"/>
    <w:rsid w:val="0096694E"/>
    <w:rsid w:val="00967D47"/>
    <w:rsid w:val="00970478"/>
    <w:rsid w:val="009744D2"/>
    <w:rsid w:val="00975295"/>
    <w:rsid w:val="00975EAE"/>
    <w:rsid w:val="00977A19"/>
    <w:rsid w:val="0098024C"/>
    <w:rsid w:val="0098029E"/>
    <w:rsid w:val="00983B64"/>
    <w:rsid w:val="00986244"/>
    <w:rsid w:val="00986558"/>
    <w:rsid w:val="00986863"/>
    <w:rsid w:val="00996472"/>
    <w:rsid w:val="009965CC"/>
    <w:rsid w:val="009A0513"/>
    <w:rsid w:val="009A12A1"/>
    <w:rsid w:val="009A3488"/>
    <w:rsid w:val="009A3F34"/>
    <w:rsid w:val="009A4867"/>
    <w:rsid w:val="009A56C1"/>
    <w:rsid w:val="009B0091"/>
    <w:rsid w:val="009B22FF"/>
    <w:rsid w:val="009B3F34"/>
    <w:rsid w:val="009B4488"/>
    <w:rsid w:val="009B4F57"/>
    <w:rsid w:val="009B6074"/>
    <w:rsid w:val="009B723E"/>
    <w:rsid w:val="009C0AFF"/>
    <w:rsid w:val="009C12C9"/>
    <w:rsid w:val="009C1942"/>
    <w:rsid w:val="009C1B01"/>
    <w:rsid w:val="009C1F25"/>
    <w:rsid w:val="009C2E3F"/>
    <w:rsid w:val="009C3844"/>
    <w:rsid w:val="009C5180"/>
    <w:rsid w:val="009C5ACE"/>
    <w:rsid w:val="009C642D"/>
    <w:rsid w:val="009D0107"/>
    <w:rsid w:val="009D1545"/>
    <w:rsid w:val="009D3148"/>
    <w:rsid w:val="009D32DF"/>
    <w:rsid w:val="009D5741"/>
    <w:rsid w:val="009D67A4"/>
    <w:rsid w:val="009D7136"/>
    <w:rsid w:val="009D76AC"/>
    <w:rsid w:val="009E0130"/>
    <w:rsid w:val="009E084F"/>
    <w:rsid w:val="009E0E8C"/>
    <w:rsid w:val="009E1DA2"/>
    <w:rsid w:val="009E4484"/>
    <w:rsid w:val="009E4C12"/>
    <w:rsid w:val="009E4DDD"/>
    <w:rsid w:val="009E4E86"/>
    <w:rsid w:val="009E52F3"/>
    <w:rsid w:val="009E6B8A"/>
    <w:rsid w:val="009F03E2"/>
    <w:rsid w:val="009F0F59"/>
    <w:rsid w:val="009F2676"/>
    <w:rsid w:val="009F2A07"/>
    <w:rsid w:val="009F38E5"/>
    <w:rsid w:val="009F5908"/>
    <w:rsid w:val="009F5BB7"/>
    <w:rsid w:val="009F6640"/>
    <w:rsid w:val="009F6F26"/>
    <w:rsid w:val="00A047FE"/>
    <w:rsid w:val="00A05DC0"/>
    <w:rsid w:val="00A074FE"/>
    <w:rsid w:val="00A076B0"/>
    <w:rsid w:val="00A10590"/>
    <w:rsid w:val="00A11DEA"/>
    <w:rsid w:val="00A16E54"/>
    <w:rsid w:val="00A16F9F"/>
    <w:rsid w:val="00A206C5"/>
    <w:rsid w:val="00A20792"/>
    <w:rsid w:val="00A210AF"/>
    <w:rsid w:val="00A22219"/>
    <w:rsid w:val="00A228DE"/>
    <w:rsid w:val="00A2449F"/>
    <w:rsid w:val="00A302C4"/>
    <w:rsid w:val="00A36836"/>
    <w:rsid w:val="00A42B4A"/>
    <w:rsid w:val="00A460A7"/>
    <w:rsid w:val="00A46511"/>
    <w:rsid w:val="00A4770E"/>
    <w:rsid w:val="00A51CB5"/>
    <w:rsid w:val="00A5217D"/>
    <w:rsid w:val="00A530B1"/>
    <w:rsid w:val="00A53C55"/>
    <w:rsid w:val="00A547D0"/>
    <w:rsid w:val="00A54CD2"/>
    <w:rsid w:val="00A555B7"/>
    <w:rsid w:val="00A55A30"/>
    <w:rsid w:val="00A56BD5"/>
    <w:rsid w:val="00A5745A"/>
    <w:rsid w:val="00A57D60"/>
    <w:rsid w:val="00A60CBC"/>
    <w:rsid w:val="00A627E9"/>
    <w:rsid w:val="00A62D37"/>
    <w:rsid w:val="00A63DAD"/>
    <w:rsid w:val="00A64CB7"/>
    <w:rsid w:val="00A676B5"/>
    <w:rsid w:val="00A706EC"/>
    <w:rsid w:val="00A70872"/>
    <w:rsid w:val="00A718C3"/>
    <w:rsid w:val="00A73953"/>
    <w:rsid w:val="00A75DA9"/>
    <w:rsid w:val="00A8116D"/>
    <w:rsid w:val="00A84D55"/>
    <w:rsid w:val="00A91934"/>
    <w:rsid w:val="00A91B29"/>
    <w:rsid w:val="00A933E2"/>
    <w:rsid w:val="00A95408"/>
    <w:rsid w:val="00A9546F"/>
    <w:rsid w:val="00A97AAE"/>
    <w:rsid w:val="00AA22DE"/>
    <w:rsid w:val="00AA3EA4"/>
    <w:rsid w:val="00AA47DD"/>
    <w:rsid w:val="00AA5C7D"/>
    <w:rsid w:val="00AA6A2A"/>
    <w:rsid w:val="00AB6AF9"/>
    <w:rsid w:val="00AC07B9"/>
    <w:rsid w:val="00AC4391"/>
    <w:rsid w:val="00AD1B16"/>
    <w:rsid w:val="00AD2436"/>
    <w:rsid w:val="00AE0D27"/>
    <w:rsid w:val="00AE31E1"/>
    <w:rsid w:val="00AE3425"/>
    <w:rsid w:val="00AE6ECA"/>
    <w:rsid w:val="00AF131C"/>
    <w:rsid w:val="00AF201C"/>
    <w:rsid w:val="00AF335C"/>
    <w:rsid w:val="00AF571A"/>
    <w:rsid w:val="00AF58CD"/>
    <w:rsid w:val="00AF7943"/>
    <w:rsid w:val="00AF7CD1"/>
    <w:rsid w:val="00B01F7F"/>
    <w:rsid w:val="00B03C2D"/>
    <w:rsid w:val="00B05201"/>
    <w:rsid w:val="00B14FA3"/>
    <w:rsid w:val="00B16E12"/>
    <w:rsid w:val="00B203D1"/>
    <w:rsid w:val="00B21333"/>
    <w:rsid w:val="00B224FC"/>
    <w:rsid w:val="00B22AEB"/>
    <w:rsid w:val="00B25B90"/>
    <w:rsid w:val="00B27D8D"/>
    <w:rsid w:val="00B31980"/>
    <w:rsid w:val="00B34B51"/>
    <w:rsid w:val="00B34F49"/>
    <w:rsid w:val="00B3523B"/>
    <w:rsid w:val="00B36404"/>
    <w:rsid w:val="00B36E73"/>
    <w:rsid w:val="00B3717F"/>
    <w:rsid w:val="00B42141"/>
    <w:rsid w:val="00B42343"/>
    <w:rsid w:val="00B42528"/>
    <w:rsid w:val="00B4338D"/>
    <w:rsid w:val="00B44E9D"/>
    <w:rsid w:val="00B450CA"/>
    <w:rsid w:val="00B45D79"/>
    <w:rsid w:val="00B518F0"/>
    <w:rsid w:val="00B5479D"/>
    <w:rsid w:val="00B547E3"/>
    <w:rsid w:val="00B560D6"/>
    <w:rsid w:val="00B57121"/>
    <w:rsid w:val="00B57CF0"/>
    <w:rsid w:val="00B62176"/>
    <w:rsid w:val="00B62F81"/>
    <w:rsid w:val="00B63DA4"/>
    <w:rsid w:val="00B6412C"/>
    <w:rsid w:val="00B656F4"/>
    <w:rsid w:val="00B65B02"/>
    <w:rsid w:val="00B663A0"/>
    <w:rsid w:val="00B669CE"/>
    <w:rsid w:val="00B7016C"/>
    <w:rsid w:val="00B70C6E"/>
    <w:rsid w:val="00B73E50"/>
    <w:rsid w:val="00B7590E"/>
    <w:rsid w:val="00B7776A"/>
    <w:rsid w:val="00B80224"/>
    <w:rsid w:val="00B80255"/>
    <w:rsid w:val="00B8142E"/>
    <w:rsid w:val="00B83C3A"/>
    <w:rsid w:val="00B86DEF"/>
    <w:rsid w:val="00B877DA"/>
    <w:rsid w:val="00B9173B"/>
    <w:rsid w:val="00B91F34"/>
    <w:rsid w:val="00B92FFD"/>
    <w:rsid w:val="00B93C47"/>
    <w:rsid w:val="00B94752"/>
    <w:rsid w:val="00B9582B"/>
    <w:rsid w:val="00B959AE"/>
    <w:rsid w:val="00B96759"/>
    <w:rsid w:val="00BA3DFB"/>
    <w:rsid w:val="00BA3F62"/>
    <w:rsid w:val="00BA4820"/>
    <w:rsid w:val="00BA49EB"/>
    <w:rsid w:val="00BA567C"/>
    <w:rsid w:val="00BA63E2"/>
    <w:rsid w:val="00BA6821"/>
    <w:rsid w:val="00BB02BC"/>
    <w:rsid w:val="00BB0919"/>
    <w:rsid w:val="00BB1FC4"/>
    <w:rsid w:val="00BB24C4"/>
    <w:rsid w:val="00BB33D6"/>
    <w:rsid w:val="00BB4982"/>
    <w:rsid w:val="00BB4DD7"/>
    <w:rsid w:val="00BB6E3F"/>
    <w:rsid w:val="00BC26D5"/>
    <w:rsid w:val="00BC6A62"/>
    <w:rsid w:val="00BD0274"/>
    <w:rsid w:val="00BD0FBA"/>
    <w:rsid w:val="00BD25D9"/>
    <w:rsid w:val="00BD4D0C"/>
    <w:rsid w:val="00BD557D"/>
    <w:rsid w:val="00BD5CAD"/>
    <w:rsid w:val="00BD5EFD"/>
    <w:rsid w:val="00BD6B4B"/>
    <w:rsid w:val="00BD7BB8"/>
    <w:rsid w:val="00BE245F"/>
    <w:rsid w:val="00BE360D"/>
    <w:rsid w:val="00BE5787"/>
    <w:rsid w:val="00BF1F12"/>
    <w:rsid w:val="00BF28B4"/>
    <w:rsid w:val="00BF4BE5"/>
    <w:rsid w:val="00BF6881"/>
    <w:rsid w:val="00C00F53"/>
    <w:rsid w:val="00C02BFC"/>
    <w:rsid w:val="00C0306F"/>
    <w:rsid w:val="00C03835"/>
    <w:rsid w:val="00C039A4"/>
    <w:rsid w:val="00C047C7"/>
    <w:rsid w:val="00C048D1"/>
    <w:rsid w:val="00C05303"/>
    <w:rsid w:val="00C07327"/>
    <w:rsid w:val="00C07A4C"/>
    <w:rsid w:val="00C10E68"/>
    <w:rsid w:val="00C1131F"/>
    <w:rsid w:val="00C1369D"/>
    <w:rsid w:val="00C13C90"/>
    <w:rsid w:val="00C14848"/>
    <w:rsid w:val="00C150BD"/>
    <w:rsid w:val="00C15BC6"/>
    <w:rsid w:val="00C16AC3"/>
    <w:rsid w:val="00C1787E"/>
    <w:rsid w:val="00C22E30"/>
    <w:rsid w:val="00C235B3"/>
    <w:rsid w:val="00C23633"/>
    <w:rsid w:val="00C24506"/>
    <w:rsid w:val="00C27EC1"/>
    <w:rsid w:val="00C31B1A"/>
    <w:rsid w:val="00C32E73"/>
    <w:rsid w:val="00C368BE"/>
    <w:rsid w:val="00C373FE"/>
    <w:rsid w:val="00C40780"/>
    <w:rsid w:val="00C427F6"/>
    <w:rsid w:val="00C45202"/>
    <w:rsid w:val="00C45468"/>
    <w:rsid w:val="00C46EF1"/>
    <w:rsid w:val="00C47C8F"/>
    <w:rsid w:val="00C50AB8"/>
    <w:rsid w:val="00C50BA2"/>
    <w:rsid w:val="00C541CE"/>
    <w:rsid w:val="00C54309"/>
    <w:rsid w:val="00C548EE"/>
    <w:rsid w:val="00C549C4"/>
    <w:rsid w:val="00C5701B"/>
    <w:rsid w:val="00C601C8"/>
    <w:rsid w:val="00C614E7"/>
    <w:rsid w:val="00C66092"/>
    <w:rsid w:val="00C71382"/>
    <w:rsid w:val="00C71971"/>
    <w:rsid w:val="00C74EF6"/>
    <w:rsid w:val="00C75978"/>
    <w:rsid w:val="00C760C5"/>
    <w:rsid w:val="00C7619F"/>
    <w:rsid w:val="00C8003B"/>
    <w:rsid w:val="00C807BF"/>
    <w:rsid w:val="00C85D4B"/>
    <w:rsid w:val="00C86115"/>
    <w:rsid w:val="00C86B44"/>
    <w:rsid w:val="00C87797"/>
    <w:rsid w:val="00C90AFE"/>
    <w:rsid w:val="00C93C04"/>
    <w:rsid w:val="00C95170"/>
    <w:rsid w:val="00C96F55"/>
    <w:rsid w:val="00C973B0"/>
    <w:rsid w:val="00CA467E"/>
    <w:rsid w:val="00CA4F66"/>
    <w:rsid w:val="00CA4F87"/>
    <w:rsid w:val="00CA5478"/>
    <w:rsid w:val="00CA5610"/>
    <w:rsid w:val="00CA6C3E"/>
    <w:rsid w:val="00CA6E30"/>
    <w:rsid w:val="00CB01F1"/>
    <w:rsid w:val="00CB0556"/>
    <w:rsid w:val="00CB1B95"/>
    <w:rsid w:val="00CB22DC"/>
    <w:rsid w:val="00CB2EEF"/>
    <w:rsid w:val="00CB4DAC"/>
    <w:rsid w:val="00CB4E03"/>
    <w:rsid w:val="00CB4FA0"/>
    <w:rsid w:val="00CB5135"/>
    <w:rsid w:val="00CB6DE4"/>
    <w:rsid w:val="00CB7072"/>
    <w:rsid w:val="00CC0C3E"/>
    <w:rsid w:val="00CC31DF"/>
    <w:rsid w:val="00CC352E"/>
    <w:rsid w:val="00CC42E0"/>
    <w:rsid w:val="00CC4EBD"/>
    <w:rsid w:val="00CC67E2"/>
    <w:rsid w:val="00CC684C"/>
    <w:rsid w:val="00CD12CF"/>
    <w:rsid w:val="00CD14D9"/>
    <w:rsid w:val="00CD3D87"/>
    <w:rsid w:val="00CD4682"/>
    <w:rsid w:val="00CD472B"/>
    <w:rsid w:val="00CD62C9"/>
    <w:rsid w:val="00CD6A17"/>
    <w:rsid w:val="00CE150F"/>
    <w:rsid w:val="00CE455E"/>
    <w:rsid w:val="00CE7828"/>
    <w:rsid w:val="00CE7D3D"/>
    <w:rsid w:val="00CF196E"/>
    <w:rsid w:val="00CF1CF3"/>
    <w:rsid w:val="00CF2453"/>
    <w:rsid w:val="00CF39F7"/>
    <w:rsid w:val="00CF4706"/>
    <w:rsid w:val="00D002C7"/>
    <w:rsid w:val="00D003AA"/>
    <w:rsid w:val="00D01DF1"/>
    <w:rsid w:val="00D02369"/>
    <w:rsid w:val="00D027D7"/>
    <w:rsid w:val="00D03D7D"/>
    <w:rsid w:val="00D0656B"/>
    <w:rsid w:val="00D075B4"/>
    <w:rsid w:val="00D10473"/>
    <w:rsid w:val="00D109A4"/>
    <w:rsid w:val="00D122CB"/>
    <w:rsid w:val="00D14060"/>
    <w:rsid w:val="00D16FEE"/>
    <w:rsid w:val="00D17E78"/>
    <w:rsid w:val="00D20282"/>
    <w:rsid w:val="00D23888"/>
    <w:rsid w:val="00D24D3E"/>
    <w:rsid w:val="00D260BF"/>
    <w:rsid w:val="00D272A7"/>
    <w:rsid w:val="00D27A06"/>
    <w:rsid w:val="00D30B2E"/>
    <w:rsid w:val="00D31CC0"/>
    <w:rsid w:val="00D3232D"/>
    <w:rsid w:val="00D3363F"/>
    <w:rsid w:val="00D35077"/>
    <w:rsid w:val="00D3519E"/>
    <w:rsid w:val="00D351BA"/>
    <w:rsid w:val="00D40501"/>
    <w:rsid w:val="00D42C36"/>
    <w:rsid w:val="00D432DB"/>
    <w:rsid w:val="00D478CA"/>
    <w:rsid w:val="00D52596"/>
    <w:rsid w:val="00D54262"/>
    <w:rsid w:val="00D54EEB"/>
    <w:rsid w:val="00D55CAE"/>
    <w:rsid w:val="00D55D65"/>
    <w:rsid w:val="00D5730F"/>
    <w:rsid w:val="00D615D1"/>
    <w:rsid w:val="00D645B6"/>
    <w:rsid w:val="00D6464D"/>
    <w:rsid w:val="00D65546"/>
    <w:rsid w:val="00D65A7F"/>
    <w:rsid w:val="00D71F8A"/>
    <w:rsid w:val="00D74341"/>
    <w:rsid w:val="00D74752"/>
    <w:rsid w:val="00D76DBC"/>
    <w:rsid w:val="00D8060A"/>
    <w:rsid w:val="00D84BD2"/>
    <w:rsid w:val="00D87351"/>
    <w:rsid w:val="00D90115"/>
    <w:rsid w:val="00D91887"/>
    <w:rsid w:val="00D94EBB"/>
    <w:rsid w:val="00D96564"/>
    <w:rsid w:val="00D97522"/>
    <w:rsid w:val="00DA01AD"/>
    <w:rsid w:val="00DA158B"/>
    <w:rsid w:val="00DA66AC"/>
    <w:rsid w:val="00DA6988"/>
    <w:rsid w:val="00DA6D42"/>
    <w:rsid w:val="00DB12B5"/>
    <w:rsid w:val="00DB17BF"/>
    <w:rsid w:val="00DB263F"/>
    <w:rsid w:val="00DB579A"/>
    <w:rsid w:val="00DB5AEC"/>
    <w:rsid w:val="00DB7145"/>
    <w:rsid w:val="00DC1754"/>
    <w:rsid w:val="00DC2665"/>
    <w:rsid w:val="00DC42AE"/>
    <w:rsid w:val="00DC5667"/>
    <w:rsid w:val="00DC57A1"/>
    <w:rsid w:val="00DC732A"/>
    <w:rsid w:val="00DC7B4D"/>
    <w:rsid w:val="00DD01DA"/>
    <w:rsid w:val="00DD0571"/>
    <w:rsid w:val="00DD169E"/>
    <w:rsid w:val="00DD2648"/>
    <w:rsid w:val="00DD3904"/>
    <w:rsid w:val="00DD4452"/>
    <w:rsid w:val="00DD6632"/>
    <w:rsid w:val="00DD6E9D"/>
    <w:rsid w:val="00DE1BC0"/>
    <w:rsid w:val="00DE30E8"/>
    <w:rsid w:val="00DE436B"/>
    <w:rsid w:val="00DE6003"/>
    <w:rsid w:val="00DE7625"/>
    <w:rsid w:val="00DE7A35"/>
    <w:rsid w:val="00DF00D6"/>
    <w:rsid w:val="00DF1AA7"/>
    <w:rsid w:val="00DF2077"/>
    <w:rsid w:val="00DF2188"/>
    <w:rsid w:val="00DF553C"/>
    <w:rsid w:val="00DF55A9"/>
    <w:rsid w:val="00DF564E"/>
    <w:rsid w:val="00DF6A74"/>
    <w:rsid w:val="00DF7F39"/>
    <w:rsid w:val="00E0394C"/>
    <w:rsid w:val="00E047A4"/>
    <w:rsid w:val="00E059B8"/>
    <w:rsid w:val="00E05A6A"/>
    <w:rsid w:val="00E10A8D"/>
    <w:rsid w:val="00E204D7"/>
    <w:rsid w:val="00E207E9"/>
    <w:rsid w:val="00E210BC"/>
    <w:rsid w:val="00E244F3"/>
    <w:rsid w:val="00E25D42"/>
    <w:rsid w:val="00E25DD7"/>
    <w:rsid w:val="00E2601A"/>
    <w:rsid w:val="00E304EE"/>
    <w:rsid w:val="00E3123D"/>
    <w:rsid w:val="00E34F4D"/>
    <w:rsid w:val="00E40103"/>
    <w:rsid w:val="00E40307"/>
    <w:rsid w:val="00E407F6"/>
    <w:rsid w:val="00E422DD"/>
    <w:rsid w:val="00E527D2"/>
    <w:rsid w:val="00E53690"/>
    <w:rsid w:val="00E543F6"/>
    <w:rsid w:val="00E54AA2"/>
    <w:rsid w:val="00E55991"/>
    <w:rsid w:val="00E56952"/>
    <w:rsid w:val="00E56CF4"/>
    <w:rsid w:val="00E601DA"/>
    <w:rsid w:val="00E6122B"/>
    <w:rsid w:val="00E61432"/>
    <w:rsid w:val="00E64A9B"/>
    <w:rsid w:val="00E66791"/>
    <w:rsid w:val="00E721C5"/>
    <w:rsid w:val="00E7337D"/>
    <w:rsid w:val="00E7425C"/>
    <w:rsid w:val="00E757AC"/>
    <w:rsid w:val="00E77B45"/>
    <w:rsid w:val="00E77F58"/>
    <w:rsid w:val="00E80369"/>
    <w:rsid w:val="00E8109F"/>
    <w:rsid w:val="00E815AC"/>
    <w:rsid w:val="00E82698"/>
    <w:rsid w:val="00E85184"/>
    <w:rsid w:val="00E854D5"/>
    <w:rsid w:val="00E86820"/>
    <w:rsid w:val="00E90458"/>
    <w:rsid w:val="00E91689"/>
    <w:rsid w:val="00E92718"/>
    <w:rsid w:val="00E9429F"/>
    <w:rsid w:val="00E966A4"/>
    <w:rsid w:val="00E96778"/>
    <w:rsid w:val="00E97330"/>
    <w:rsid w:val="00EA38D7"/>
    <w:rsid w:val="00EA4057"/>
    <w:rsid w:val="00EA4AC1"/>
    <w:rsid w:val="00EA55F0"/>
    <w:rsid w:val="00EB1A2C"/>
    <w:rsid w:val="00EB4CE8"/>
    <w:rsid w:val="00EB512B"/>
    <w:rsid w:val="00EB5568"/>
    <w:rsid w:val="00EB587B"/>
    <w:rsid w:val="00EB6039"/>
    <w:rsid w:val="00EB6D9D"/>
    <w:rsid w:val="00EB6EA9"/>
    <w:rsid w:val="00EC23BA"/>
    <w:rsid w:val="00EC4E7F"/>
    <w:rsid w:val="00EC53C4"/>
    <w:rsid w:val="00EC6411"/>
    <w:rsid w:val="00EC72FA"/>
    <w:rsid w:val="00ED0623"/>
    <w:rsid w:val="00ED0794"/>
    <w:rsid w:val="00ED0895"/>
    <w:rsid w:val="00ED1113"/>
    <w:rsid w:val="00ED2089"/>
    <w:rsid w:val="00ED2117"/>
    <w:rsid w:val="00ED2300"/>
    <w:rsid w:val="00ED40A6"/>
    <w:rsid w:val="00ED7033"/>
    <w:rsid w:val="00ED7C26"/>
    <w:rsid w:val="00EE0229"/>
    <w:rsid w:val="00EE0BB9"/>
    <w:rsid w:val="00EE0DBA"/>
    <w:rsid w:val="00EE0EBA"/>
    <w:rsid w:val="00EE126E"/>
    <w:rsid w:val="00EE2252"/>
    <w:rsid w:val="00EE4D64"/>
    <w:rsid w:val="00EE5356"/>
    <w:rsid w:val="00EE558F"/>
    <w:rsid w:val="00EE671A"/>
    <w:rsid w:val="00EF09F8"/>
    <w:rsid w:val="00EF0E6F"/>
    <w:rsid w:val="00EF0EF8"/>
    <w:rsid w:val="00EF2235"/>
    <w:rsid w:val="00EF27AC"/>
    <w:rsid w:val="00EF3CE3"/>
    <w:rsid w:val="00EF464D"/>
    <w:rsid w:val="00EF6ADF"/>
    <w:rsid w:val="00EF7256"/>
    <w:rsid w:val="00EF791E"/>
    <w:rsid w:val="00F01986"/>
    <w:rsid w:val="00F04AA1"/>
    <w:rsid w:val="00F04FDD"/>
    <w:rsid w:val="00F058D1"/>
    <w:rsid w:val="00F06278"/>
    <w:rsid w:val="00F06A3A"/>
    <w:rsid w:val="00F07E04"/>
    <w:rsid w:val="00F10FAF"/>
    <w:rsid w:val="00F114C8"/>
    <w:rsid w:val="00F12950"/>
    <w:rsid w:val="00F15521"/>
    <w:rsid w:val="00F158DD"/>
    <w:rsid w:val="00F1645E"/>
    <w:rsid w:val="00F16CF5"/>
    <w:rsid w:val="00F205E0"/>
    <w:rsid w:val="00F211F4"/>
    <w:rsid w:val="00F243E1"/>
    <w:rsid w:val="00F25C35"/>
    <w:rsid w:val="00F27FC4"/>
    <w:rsid w:val="00F30C9B"/>
    <w:rsid w:val="00F34354"/>
    <w:rsid w:val="00F35AFD"/>
    <w:rsid w:val="00F40072"/>
    <w:rsid w:val="00F42FE2"/>
    <w:rsid w:val="00F436B9"/>
    <w:rsid w:val="00F455B3"/>
    <w:rsid w:val="00F50C9C"/>
    <w:rsid w:val="00F50D2B"/>
    <w:rsid w:val="00F53128"/>
    <w:rsid w:val="00F55952"/>
    <w:rsid w:val="00F65455"/>
    <w:rsid w:val="00F668F6"/>
    <w:rsid w:val="00F671A5"/>
    <w:rsid w:val="00F706C7"/>
    <w:rsid w:val="00F70C9E"/>
    <w:rsid w:val="00F70D9A"/>
    <w:rsid w:val="00F71424"/>
    <w:rsid w:val="00F7167E"/>
    <w:rsid w:val="00F716D8"/>
    <w:rsid w:val="00F73CD3"/>
    <w:rsid w:val="00F7516D"/>
    <w:rsid w:val="00F75682"/>
    <w:rsid w:val="00F777F8"/>
    <w:rsid w:val="00F77E5A"/>
    <w:rsid w:val="00F8019B"/>
    <w:rsid w:val="00F82866"/>
    <w:rsid w:val="00F82DD6"/>
    <w:rsid w:val="00F837A4"/>
    <w:rsid w:val="00F85231"/>
    <w:rsid w:val="00F85350"/>
    <w:rsid w:val="00F85E74"/>
    <w:rsid w:val="00F86E97"/>
    <w:rsid w:val="00F94067"/>
    <w:rsid w:val="00F95F71"/>
    <w:rsid w:val="00FA1807"/>
    <w:rsid w:val="00FA292D"/>
    <w:rsid w:val="00FA3206"/>
    <w:rsid w:val="00FA4738"/>
    <w:rsid w:val="00FA60BA"/>
    <w:rsid w:val="00FA66F8"/>
    <w:rsid w:val="00FB1632"/>
    <w:rsid w:val="00FB1833"/>
    <w:rsid w:val="00FB2621"/>
    <w:rsid w:val="00FB2C66"/>
    <w:rsid w:val="00FB2DF0"/>
    <w:rsid w:val="00FB4136"/>
    <w:rsid w:val="00FB53B9"/>
    <w:rsid w:val="00FB565D"/>
    <w:rsid w:val="00FB6173"/>
    <w:rsid w:val="00FB6FCD"/>
    <w:rsid w:val="00FC0619"/>
    <w:rsid w:val="00FC1535"/>
    <w:rsid w:val="00FC1769"/>
    <w:rsid w:val="00FC233F"/>
    <w:rsid w:val="00FC708D"/>
    <w:rsid w:val="00FC7471"/>
    <w:rsid w:val="00FC77BE"/>
    <w:rsid w:val="00FD0035"/>
    <w:rsid w:val="00FD078B"/>
    <w:rsid w:val="00FD123D"/>
    <w:rsid w:val="00FD2B0F"/>
    <w:rsid w:val="00FD7497"/>
    <w:rsid w:val="00FD74D7"/>
    <w:rsid w:val="00FE063E"/>
    <w:rsid w:val="00FE15FB"/>
    <w:rsid w:val="00FE3DF2"/>
    <w:rsid w:val="00FE43DC"/>
    <w:rsid w:val="00FF1008"/>
    <w:rsid w:val="00FF5386"/>
    <w:rsid w:val="00FF5E85"/>
    <w:rsid w:val="00FF6F66"/>
    <w:rsid w:val="00FF716D"/>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9647"/>
  <w15:docId w15:val="{6E04A0E8-405D-44A6-911E-E5F90D1F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682"/>
    <w:pPr>
      <w:spacing w:after="0" w:line="240" w:lineRule="auto"/>
    </w:pPr>
    <w:rPr>
      <w:rFonts w:ascii="Times New Roman" w:eastAsia="Times New Roman" w:hAnsi="Times New Roman" w:cs="Times New Roman"/>
      <w:sz w:val="24"/>
      <w:szCs w:val="24"/>
      <w:lang w:val="en-IN" w:eastAsia="en-IN" w:bidi="ar-SA"/>
    </w:rPr>
  </w:style>
  <w:style w:type="paragraph" w:styleId="Heading1">
    <w:name w:val="heading 1"/>
    <w:basedOn w:val="Normal"/>
    <w:next w:val="Normal"/>
    <w:link w:val="Heading1Char"/>
    <w:uiPriority w:val="9"/>
    <w:qFormat/>
    <w:rsid w:val="007B18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EF791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F791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EC1"/>
    <w:pPr>
      <w:ind w:left="720"/>
      <w:contextualSpacing/>
    </w:pPr>
  </w:style>
  <w:style w:type="paragraph" w:styleId="PlainText">
    <w:name w:val="Plain Text"/>
    <w:basedOn w:val="Normal"/>
    <w:link w:val="PlainTextChar"/>
    <w:uiPriority w:val="99"/>
    <w:unhideWhenUsed/>
    <w:rsid w:val="00C27EC1"/>
    <w:rPr>
      <w:rFonts w:ascii="Consolas" w:hAnsi="Consolas" w:cs="Consolas"/>
      <w:sz w:val="21"/>
      <w:szCs w:val="21"/>
    </w:rPr>
  </w:style>
  <w:style w:type="character" w:customStyle="1" w:styleId="PlainTextChar">
    <w:name w:val="Plain Text Char"/>
    <w:basedOn w:val="DefaultParagraphFont"/>
    <w:link w:val="PlainText"/>
    <w:uiPriority w:val="99"/>
    <w:rsid w:val="00C27EC1"/>
    <w:rPr>
      <w:rFonts w:ascii="Consolas" w:hAnsi="Consolas" w:cs="Consolas"/>
      <w:sz w:val="21"/>
      <w:szCs w:val="21"/>
    </w:rPr>
  </w:style>
  <w:style w:type="character" w:customStyle="1" w:styleId="Heading1Char">
    <w:name w:val="Heading 1 Char"/>
    <w:basedOn w:val="DefaultParagraphFont"/>
    <w:link w:val="Heading1"/>
    <w:uiPriority w:val="9"/>
    <w:rsid w:val="007B18FD"/>
    <w:rPr>
      <w:rFonts w:asciiTheme="majorHAnsi" w:eastAsiaTheme="majorEastAsia" w:hAnsiTheme="majorHAnsi" w:cstheme="majorBidi"/>
      <w:b/>
      <w:bCs/>
      <w:color w:val="365F91" w:themeColor="accent1" w:themeShade="BF"/>
      <w:sz w:val="28"/>
      <w:szCs w:val="28"/>
    </w:rPr>
  </w:style>
  <w:style w:type="character" w:customStyle="1" w:styleId="a-text-italic">
    <w:name w:val="a-text-italic"/>
    <w:basedOn w:val="DefaultParagraphFont"/>
    <w:rsid w:val="00944C9D"/>
  </w:style>
  <w:style w:type="paragraph" w:styleId="NormalWeb">
    <w:name w:val="Normal (Web)"/>
    <w:basedOn w:val="Normal"/>
    <w:uiPriority w:val="99"/>
    <w:unhideWhenUsed/>
    <w:rsid w:val="00944C9D"/>
    <w:pPr>
      <w:spacing w:before="100" w:beforeAutospacing="1" w:after="100" w:afterAutospacing="1"/>
    </w:pPr>
  </w:style>
  <w:style w:type="character" w:styleId="Hyperlink">
    <w:name w:val="Hyperlink"/>
    <w:basedOn w:val="DefaultParagraphFont"/>
    <w:uiPriority w:val="99"/>
    <w:unhideWhenUsed/>
    <w:rsid w:val="006C252F"/>
    <w:rPr>
      <w:color w:val="0000FF" w:themeColor="hyperlink"/>
      <w:u w:val="single"/>
    </w:rPr>
  </w:style>
  <w:style w:type="character" w:styleId="Emphasis">
    <w:name w:val="Emphasis"/>
    <w:basedOn w:val="DefaultParagraphFont"/>
    <w:uiPriority w:val="20"/>
    <w:qFormat/>
    <w:rsid w:val="00065A86"/>
    <w:rPr>
      <w:i/>
      <w:iCs/>
    </w:rPr>
  </w:style>
  <w:style w:type="character" w:customStyle="1" w:styleId="a-text-bold">
    <w:name w:val="a-text-bold"/>
    <w:basedOn w:val="DefaultParagraphFont"/>
    <w:rsid w:val="00CB4E03"/>
  </w:style>
  <w:style w:type="character" w:customStyle="1" w:styleId="a-list-item">
    <w:name w:val="a-list-item"/>
    <w:basedOn w:val="DefaultParagraphFont"/>
    <w:rsid w:val="0058522D"/>
  </w:style>
  <w:style w:type="paragraph" w:styleId="BalloonText">
    <w:name w:val="Balloon Text"/>
    <w:basedOn w:val="Normal"/>
    <w:link w:val="BalloonTextChar"/>
    <w:uiPriority w:val="99"/>
    <w:semiHidden/>
    <w:unhideWhenUsed/>
    <w:rsid w:val="003C16FF"/>
    <w:rPr>
      <w:rFonts w:ascii="Tahoma" w:hAnsi="Tahoma" w:cs="Tahoma"/>
      <w:sz w:val="16"/>
      <w:szCs w:val="16"/>
    </w:rPr>
  </w:style>
  <w:style w:type="character" w:customStyle="1" w:styleId="BalloonTextChar">
    <w:name w:val="Balloon Text Char"/>
    <w:basedOn w:val="DefaultParagraphFont"/>
    <w:link w:val="BalloonText"/>
    <w:uiPriority w:val="99"/>
    <w:semiHidden/>
    <w:rsid w:val="003C16FF"/>
    <w:rPr>
      <w:rFonts w:ascii="Tahoma" w:eastAsia="Times New Roman" w:hAnsi="Tahoma" w:cs="Tahoma"/>
      <w:sz w:val="16"/>
      <w:szCs w:val="16"/>
      <w:lang w:val="en-IN" w:eastAsia="en-IN" w:bidi="ar-SA"/>
    </w:rPr>
  </w:style>
  <w:style w:type="paragraph" w:styleId="Title">
    <w:name w:val="Title"/>
    <w:basedOn w:val="Normal"/>
    <w:next w:val="Normal"/>
    <w:link w:val="TitleChar"/>
    <w:uiPriority w:val="10"/>
    <w:qFormat/>
    <w:rsid w:val="003C16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itleChar">
    <w:name w:val="Title Char"/>
    <w:basedOn w:val="DefaultParagraphFont"/>
    <w:link w:val="Title"/>
    <w:uiPriority w:val="10"/>
    <w:rsid w:val="003C16FF"/>
    <w:rPr>
      <w:rFonts w:asciiTheme="majorHAnsi" w:eastAsiaTheme="majorEastAsia" w:hAnsiTheme="majorHAnsi" w:cstheme="majorBidi"/>
      <w:color w:val="17365D" w:themeColor="text2" w:themeShade="BF"/>
      <w:spacing w:val="5"/>
      <w:kern w:val="28"/>
      <w:sz w:val="52"/>
      <w:szCs w:val="52"/>
      <w:lang w:bidi="ar-SA"/>
    </w:rPr>
  </w:style>
  <w:style w:type="character" w:styleId="Strong">
    <w:name w:val="Strong"/>
    <w:basedOn w:val="DefaultParagraphFont"/>
    <w:uiPriority w:val="22"/>
    <w:qFormat/>
    <w:rsid w:val="003C16FF"/>
    <w:rPr>
      <w:b/>
      <w:bCs/>
    </w:rPr>
  </w:style>
  <w:style w:type="paragraph" w:styleId="NoSpacing">
    <w:name w:val="No Spacing"/>
    <w:uiPriority w:val="1"/>
    <w:qFormat/>
    <w:rsid w:val="003C16FF"/>
    <w:pPr>
      <w:spacing w:after="0" w:line="240" w:lineRule="auto"/>
    </w:pPr>
    <w:rPr>
      <w:rFonts w:eastAsiaTheme="minorHAnsi"/>
      <w:szCs w:val="22"/>
      <w:lang w:bidi="ar-SA"/>
    </w:rPr>
  </w:style>
  <w:style w:type="paragraph" w:styleId="Header">
    <w:name w:val="header"/>
    <w:basedOn w:val="Normal"/>
    <w:link w:val="HeaderChar"/>
    <w:uiPriority w:val="99"/>
    <w:unhideWhenUsed/>
    <w:rsid w:val="003C16FF"/>
    <w:pPr>
      <w:tabs>
        <w:tab w:val="center" w:pos="4680"/>
        <w:tab w:val="right" w:pos="9360"/>
      </w:tabs>
    </w:pPr>
  </w:style>
  <w:style w:type="character" w:customStyle="1" w:styleId="HeaderChar">
    <w:name w:val="Header Char"/>
    <w:basedOn w:val="DefaultParagraphFont"/>
    <w:link w:val="Header"/>
    <w:uiPriority w:val="99"/>
    <w:rsid w:val="003C16FF"/>
    <w:rPr>
      <w:rFonts w:ascii="Times New Roman" w:eastAsia="Times New Roman" w:hAnsi="Times New Roman" w:cs="Times New Roman"/>
      <w:sz w:val="24"/>
      <w:szCs w:val="24"/>
      <w:lang w:val="en-IN" w:eastAsia="en-IN" w:bidi="ar-SA"/>
    </w:rPr>
  </w:style>
  <w:style w:type="paragraph" w:styleId="Footer">
    <w:name w:val="footer"/>
    <w:basedOn w:val="Normal"/>
    <w:link w:val="FooterChar"/>
    <w:uiPriority w:val="99"/>
    <w:unhideWhenUsed/>
    <w:rsid w:val="003C16FF"/>
    <w:pPr>
      <w:tabs>
        <w:tab w:val="center" w:pos="4680"/>
        <w:tab w:val="right" w:pos="9360"/>
      </w:tabs>
    </w:pPr>
  </w:style>
  <w:style w:type="character" w:customStyle="1" w:styleId="FooterChar">
    <w:name w:val="Footer Char"/>
    <w:basedOn w:val="DefaultParagraphFont"/>
    <w:link w:val="Footer"/>
    <w:uiPriority w:val="99"/>
    <w:rsid w:val="003C16FF"/>
    <w:rPr>
      <w:rFonts w:ascii="Times New Roman" w:eastAsia="Times New Roman" w:hAnsi="Times New Roman" w:cs="Times New Roman"/>
      <w:sz w:val="24"/>
      <w:szCs w:val="24"/>
      <w:lang w:val="en-IN" w:eastAsia="en-IN" w:bidi="ar-SA"/>
    </w:rPr>
  </w:style>
  <w:style w:type="character" w:styleId="SubtleEmphasis">
    <w:name w:val="Subtle Emphasis"/>
    <w:basedOn w:val="DefaultParagraphFont"/>
    <w:uiPriority w:val="19"/>
    <w:qFormat/>
    <w:rsid w:val="00691A82"/>
    <w:rPr>
      <w:i/>
      <w:iCs/>
      <w:color w:val="404040" w:themeColor="text1" w:themeTint="BF"/>
    </w:rPr>
  </w:style>
  <w:style w:type="character" w:customStyle="1" w:styleId="UnresolvedMention1">
    <w:name w:val="Unresolved Mention1"/>
    <w:basedOn w:val="DefaultParagraphFont"/>
    <w:uiPriority w:val="99"/>
    <w:semiHidden/>
    <w:unhideWhenUsed/>
    <w:rsid w:val="00A676B5"/>
    <w:rPr>
      <w:color w:val="605E5C"/>
      <w:shd w:val="clear" w:color="auto" w:fill="E1DFDD"/>
    </w:rPr>
  </w:style>
  <w:style w:type="table" w:styleId="TableGrid">
    <w:name w:val="Table Grid"/>
    <w:basedOn w:val="TableNormal"/>
    <w:uiPriority w:val="39"/>
    <w:rsid w:val="00FB6173"/>
    <w:pPr>
      <w:spacing w:after="0" w:line="240" w:lineRule="auto"/>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34B51"/>
    <w:rPr>
      <w:color w:val="800080" w:themeColor="followedHyperlink"/>
      <w:u w:val="single"/>
    </w:rPr>
  </w:style>
  <w:style w:type="character" w:customStyle="1" w:styleId="UnresolvedMention2">
    <w:name w:val="Unresolved Mention2"/>
    <w:basedOn w:val="DefaultParagraphFont"/>
    <w:uiPriority w:val="99"/>
    <w:semiHidden/>
    <w:unhideWhenUsed/>
    <w:rsid w:val="00B34B51"/>
    <w:rPr>
      <w:color w:val="605E5C"/>
      <w:shd w:val="clear" w:color="auto" w:fill="E1DFDD"/>
    </w:rPr>
  </w:style>
  <w:style w:type="character" w:customStyle="1" w:styleId="Heading5Char">
    <w:name w:val="Heading 5 Char"/>
    <w:basedOn w:val="DefaultParagraphFont"/>
    <w:link w:val="Heading5"/>
    <w:uiPriority w:val="9"/>
    <w:semiHidden/>
    <w:rsid w:val="00EF791E"/>
    <w:rPr>
      <w:rFonts w:asciiTheme="majorHAnsi" w:eastAsiaTheme="majorEastAsia" w:hAnsiTheme="majorHAnsi" w:cstheme="majorBidi"/>
      <w:color w:val="365F91" w:themeColor="accent1" w:themeShade="BF"/>
      <w:sz w:val="24"/>
      <w:szCs w:val="24"/>
      <w:lang w:val="en-IN" w:eastAsia="en-IN" w:bidi="ar-SA"/>
    </w:rPr>
  </w:style>
  <w:style w:type="character" w:customStyle="1" w:styleId="Heading6Char">
    <w:name w:val="Heading 6 Char"/>
    <w:basedOn w:val="DefaultParagraphFont"/>
    <w:link w:val="Heading6"/>
    <w:uiPriority w:val="9"/>
    <w:semiHidden/>
    <w:rsid w:val="00EF791E"/>
    <w:rPr>
      <w:rFonts w:asciiTheme="majorHAnsi" w:eastAsiaTheme="majorEastAsia" w:hAnsiTheme="majorHAnsi" w:cstheme="majorBidi"/>
      <w:color w:val="243F60" w:themeColor="accent1" w:themeShade="7F"/>
      <w:sz w:val="24"/>
      <w:szCs w:val="24"/>
      <w:lang w:val="en-IN"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3983">
      <w:bodyDiv w:val="1"/>
      <w:marLeft w:val="0"/>
      <w:marRight w:val="0"/>
      <w:marTop w:val="0"/>
      <w:marBottom w:val="0"/>
      <w:divBdr>
        <w:top w:val="none" w:sz="0" w:space="0" w:color="auto"/>
        <w:left w:val="none" w:sz="0" w:space="0" w:color="auto"/>
        <w:bottom w:val="none" w:sz="0" w:space="0" w:color="auto"/>
        <w:right w:val="none" w:sz="0" w:space="0" w:color="auto"/>
      </w:divBdr>
    </w:div>
    <w:div w:id="18817531">
      <w:bodyDiv w:val="1"/>
      <w:marLeft w:val="0"/>
      <w:marRight w:val="0"/>
      <w:marTop w:val="0"/>
      <w:marBottom w:val="0"/>
      <w:divBdr>
        <w:top w:val="none" w:sz="0" w:space="0" w:color="auto"/>
        <w:left w:val="none" w:sz="0" w:space="0" w:color="auto"/>
        <w:bottom w:val="none" w:sz="0" w:space="0" w:color="auto"/>
        <w:right w:val="none" w:sz="0" w:space="0" w:color="auto"/>
      </w:divBdr>
    </w:div>
    <w:div w:id="33697816">
      <w:bodyDiv w:val="1"/>
      <w:marLeft w:val="0"/>
      <w:marRight w:val="0"/>
      <w:marTop w:val="0"/>
      <w:marBottom w:val="0"/>
      <w:divBdr>
        <w:top w:val="none" w:sz="0" w:space="0" w:color="auto"/>
        <w:left w:val="none" w:sz="0" w:space="0" w:color="auto"/>
        <w:bottom w:val="none" w:sz="0" w:space="0" w:color="auto"/>
        <w:right w:val="none" w:sz="0" w:space="0" w:color="auto"/>
      </w:divBdr>
    </w:div>
    <w:div w:id="46730353">
      <w:bodyDiv w:val="1"/>
      <w:marLeft w:val="0"/>
      <w:marRight w:val="0"/>
      <w:marTop w:val="0"/>
      <w:marBottom w:val="0"/>
      <w:divBdr>
        <w:top w:val="none" w:sz="0" w:space="0" w:color="auto"/>
        <w:left w:val="none" w:sz="0" w:space="0" w:color="auto"/>
        <w:bottom w:val="none" w:sz="0" w:space="0" w:color="auto"/>
        <w:right w:val="none" w:sz="0" w:space="0" w:color="auto"/>
      </w:divBdr>
    </w:div>
    <w:div w:id="47455011">
      <w:bodyDiv w:val="1"/>
      <w:marLeft w:val="0"/>
      <w:marRight w:val="0"/>
      <w:marTop w:val="0"/>
      <w:marBottom w:val="0"/>
      <w:divBdr>
        <w:top w:val="none" w:sz="0" w:space="0" w:color="auto"/>
        <w:left w:val="none" w:sz="0" w:space="0" w:color="auto"/>
        <w:bottom w:val="none" w:sz="0" w:space="0" w:color="auto"/>
        <w:right w:val="none" w:sz="0" w:space="0" w:color="auto"/>
      </w:divBdr>
      <w:divsChild>
        <w:div w:id="1736081040">
          <w:marLeft w:val="0"/>
          <w:marRight w:val="0"/>
          <w:marTop w:val="0"/>
          <w:marBottom w:val="0"/>
          <w:divBdr>
            <w:top w:val="none" w:sz="0" w:space="0" w:color="auto"/>
            <w:left w:val="none" w:sz="0" w:space="0" w:color="auto"/>
            <w:bottom w:val="none" w:sz="0" w:space="0" w:color="auto"/>
            <w:right w:val="none" w:sz="0" w:space="0" w:color="auto"/>
          </w:divBdr>
        </w:div>
      </w:divsChild>
    </w:div>
    <w:div w:id="58024231">
      <w:bodyDiv w:val="1"/>
      <w:marLeft w:val="0"/>
      <w:marRight w:val="0"/>
      <w:marTop w:val="0"/>
      <w:marBottom w:val="0"/>
      <w:divBdr>
        <w:top w:val="none" w:sz="0" w:space="0" w:color="auto"/>
        <w:left w:val="none" w:sz="0" w:space="0" w:color="auto"/>
        <w:bottom w:val="none" w:sz="0" w:space="0" w:color="auto"/>
        <w:right w:val="none" w:sz="0" w:space="0" w:color="auto"/>
      </w:divBdr>
    </w:div>
    <w:div w:id="113906779">
      <w:bodyDiv w:val="1"/>
      <w:marLeft w:val="0"/>
      <w:marRight w:val="0"/>
      <w:marTop w:val="0"/>
      <w:marBottom w:val="0"/>
      <w:divBdr>
        <w:top w:val="none" w:sz="0" w:space="0" w:color="auto"/>
        <w:left w:val="none" w:sz="0" w:space="0" w:color="auto"/>
        <w:bottom w:val="none" w:sz="0" w:space="0" w:color="auto"/>
        <w:right w:val="none" w:sz="0" w:space="0" w:color="auto"/>
      </w:divBdr>
    </w:div>
    <w:div w:id="114105359">
      <w:bodyDiv w:val="1"/>
      <w:marLeft w:val="0"/>
      <w:marRight w:val="0"/>
      <w:marTop w:val="0"/>
      <w:marBottom w:val="0"/>
      <w:divBdr>
        <w:top w:val="none" w:sz="0" w:space="0" w:color="auto"/>
        <w:left w:val="none" w:sz="0" w:space="0" w:color="auto"/>
        <w:bottom w:val="none" w:sz="0" w:space="0" w:color="auto"/>
        <w:right w:val="none" w:sz="0" w:space="0" w:color="auto"/>
      </w:divBdr>
    </w:div>
    <w:div w:id="122696034">
      <w:bodyDiv w:val="1"/>
      <w:marLeft w:val="0"/>
      <w:marRight w:val="0"/>
      <w:marTop w:val="0"/>
      <w:marBottom w:val="0"/>
      <w:divBdr>
        <w:top w:val="none" w:sz="0" w:space="0" w:color="auto"/>
        <w:left w:val="none" w:sz="0" w:space="0" w:color="auto"/>
        <w:bottom w:val="none" w:sz="0" w:space="0" w:color="auto"/>
        <w:right w:val="none" w:sz="0" w:space="0" w:color="auto"/>
      </w:divBdr>
      <w:divsChild>
        <w:div w:id="480124476">
          <w:marLeft w:val="0"/>
          <w:marRight w:val="0"/>
          <w:marTop w:val="0"/>
          <w:marBottom w:val="0"/>
          <w:divBdr>
            <w:top w:val="none" w:sz="0" w:space="0" w:color="auto"/>
            <w:left w:val="none" w:sz="0" w:space="0" w:color="auto"/>
            <w:bottom w:val="none" w:sz="0" w:space="0" w:color="auto"/>
            <w:right w:val="none" w:sz="0" w:space="0" w:color="auto"/>
          </w:divBdr>
          <w:divsChild>
            <w:div w:id="17396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4485">
      <w:bodyDiv w:val="1"/>
      <w:marLeft w:val="0"/>
      <w:marRight w:val="0"/>
      <w:marTop w:val="0"/>
      <w:marBottom w:val="0"/>
      <w:divBdr>
        <w:top w:val="none" w:sz="0" w:space="0" w:color="auto"/>
        <w:left w:val="none" w:sz="0" w:space="0" w:color="auto"/>
        <w:bottom w:val="none" w:sz="0" w:space="0" w:color="auto"/>
        <w:right w:val="none" w:sz="0" w:space="0" w:color="auto"/>
      </w:divBdr>
    </w:div>
    <w:div w:id="123281857">
      <w:bodyDiv w:val="1"/>
      <w:marLeft w:val="0"/>
      <w:marRight w:val="0"/>
      <w:marTop w:val="0"/>
      <w:marBottom w:val="0"/>
      <w:divBdr>
        <w:top w:val="none" w:sz="0" w:space="0" w:color="auto"/>
        <w:left w:val="none" w:sz="0" w:space="0" w:color="auto"/>
        <w:bottom w:val="none" w:sz="0" w:space="0" w:color="auto"/>
        <w:right w:val="none" w:sz="0" w:space="0" w:color="auto"/>
      </w:divBdr>
    </w:div>
    <w:div w:id="143595345">
      <w:bodyDiv w:val="1"/>
      <w:marLeft w:val="0"/>
      <w:marRight w:val="0"/>
      <w:marTop w:val="0"/>
      <w:marBottom w:val="0"/>
      <w:divBdr>
        <w:top w:val="none" w:sz="0" w:space="0" w:color="auto"/>
        <w:left w:val="none" w:sz="0" w:space="0" w:color="auto"/>
        <w:bottom w:val="none" w:sz="0" w:space="0" w:color="auto"/>
        <w:right w:val="none" w:sz="0" w:space="0" w:color="auto"/>
      </w:divBdr>
      <w:divsChild>
        <w:div w:id="1530952166">
          <w:marLeft w:val="0"/>
          <w:marRight w:val="0"/>
          <w:marTop w:val="0"/>
          <w:marBottom w:val="0"/>
          <w:divBdr>
            <w:top w:val="none" w:sz="0" w:space="0" w:color="auto"/>
            <w:left w:val="none" w:sz="0" w:space="0" w:color="auto"/>
            <w:bottom w:val="none" w:sz="0" w:space="0" w:color="auto"/>
            <w:right w:val="none" w:sz="0" w:space="0" w:color="auto"/>
          </w:divBdr>
        </w:div>
      </w:divsChild>
    </w:div>
    <w:div w:id="145631690">
      <w:bodyDiv w:val="1"/>
      <w:marLeft w:val="0"/>
      <w:marRight w:val="0"/>
      <w:marTop w:val="0"/>
      <w:marBottom w:val="0"/>
      <w:divBdr>
        <w:top w:val="none" w:sz="0" w:space="0" w:color="auto"/>
        <w:left w:val="none" w:sz="0" w:space="0" w:color="auto"/>
        <w:bottom w:val="none" w:sz="0" w:space="0" w:color="auto"/>
        <w:right w:val="none" w:sz="0" w:space="0" w:color="auto"/>
      </w:divBdr>
    </w:div>
    <w:div w:id="149755494">
      <w:bodyDiv w:val="1"/>
      <w:marLeft w:val="0"/>
      <w:marRight w:val="0"/>
      <w:marTop w:val="0"/>
      <w:marBottom w:val="0"/>
      <w:divBdr>
        <w:top w:val="none" w:sz="0" w:space="0" w:color="auto"/>
        <w:left w:val="none" w:sz="0" w:space="0" w:color="auto"/>
        <w:bottom w:val="none" w:sz="0" w:space="0" w:color="auto"/>
        <w:right w:val="none" w:sz="0" w:space="0" w:color="auto"/>
      </w:divBdr>
    </w:div>
    <w:div w:id="156580571">
      <w:bodyDiv w:val="1"/>
      <w:marLeft w:val="0"/>
      <w:marRight w:val="0"/>
      <w:marTop w:val="0"/>
      <w:marBottom w:val="0"/>
      <w:divBdr>
        <w:top w:val="none" w:sz="0" w:space="0" w:color="auto"/>
        <w:left w:val="none" w:sz="0" w:space="0" w:color="auto"/>
        <w:bottom w:val="none" w:sz="0" w:space="0" w:color="auto"/>
        <w:right w:val="none" w:sz="0" w:space="0" w:color="auto"/>
      </w:divBdr>
    </w:div>
    <w:div w:id="164825432">
      <w:bodyDiv w:val="1"/>
      <w:marLeft w:val="0"/>
      <w:marRight w:val="0"/>
      <w:marTop w:val="0"/>
      <w:marBottom w:val="0"/>
      <w:divBdr>
        <w:top w:val="none" w:sz="0" w:space="0" w:color="auto"/>
        <w:left w:val="none" w:sz="0" w:space="0" w:color="auto"/>
        <w:bottom w:val="none" w:sz="0" w:space="0" w:color="auto"/>
        <w:right w:val="none" w:sz="0" w:space="0" w:color="auto"/>
      </w:divBdr>
    </w:div>
    <w:div w:id="167645310">
      <w:bodyDiv w:val="1"/>
      <w:marLeft w:val="0"/>
      <w:marRight w:val="0"/>
      <w:marTop w:val="0"/>
      <w:marBottom w:val="0"/>
      <w:divBdr>
        <w:top w:val="none" w:sz="0" w:space="0" w:color="auto"/>
        <w:left w:val="none" w:sz="0" w:space="0" w:color="auto"/>
        <w:bottom w:val="none" w:sz="0" w:space="0" w:color="auto"/>
        <w:right w:val="none" w:sz="0" w:space="0" w:color="auto"/>
      </w:divBdr>
    </w:div>
    <w:div w:id="168179374">
      <w:bodyDiv w:val="1"/>
      <w:marLeft w:val="0"/>
      <w:marRight w:val="0"/>
      <w:marTop w:val="0"/>
      <w:marBottom w:val="0"/>
      <w:divBdr>
        <w:top w:val="none" w:sz="0" w:space="0" w:color="auto"/>
        <w:left w:val="none" w:sz="0" w:space="0" w:color="auto"/>
        <w:bottom w:val="none" w:sz="0" w:space="0" w:color="auto"/>
        <w:right w:val="none" w:sz="0" w:space="0" w:color="auto"/>
      </w:divBdr>
    </w:div>
    <w:div w:id="177038256">
      <w:bodyDiv w:val="1"/>
      <w:marLeft w:val="0"/>
      <w:marRight w:val="0"/>
      <w:marTop w:val="0"/>
      <w:marBottom w:val="0"/>
      <w:divBdr>
        <w:top w:val="none" w:sz="0" w:space="0" w:color="auto"/>
        <w:left w:val="none" w:sz="0" w:space="0" w:color="auto"/>
        <w:bottom w:val="none" w:sz="0" w:space="0" w:color="auto"/>
        <w:right w:val="none" w:sz="0" w:space="0" w:color="auto"/>
      </w:divBdr>
    </w:div>
    <w:div w:id="181939236">
      <w:bodyDiv w:val="1"/>
      <w:marLeft w:val="0"/>
      <w:marRight w:val="0"/>
      <w:marTop w:val="0"/>
      <w:marBottom w:val="0"/>
      <w:divBdr>
        <w:top w:val="none" w:sz="0" w:space="0" w:color="auto"/>
        <w:left w:val="none" w:sz="0" w:space="0" w:color="auto"/>
        <w:bottom w:val="none" w:sz="0" w:space="0" w:color="auto"/>
        <w:right w:val="none" w:sz="0" w:space="0" w:color="auto"/>
      </w:divBdr>
    </w:div>
    <w:div w:id="203251657">
      <w:bodyDiv w:val="1"/>
      <w:marLeft w:val="0"/>
      <w:marRight w:val="0"/>
      <w:marTop w:val="0"/>
      <w:marBottom w:val="0"/>
      <w:divBdr>
        <w:top w:val="none" w:sz="0" w:space="0" w:color="auto"/>
        <w:left w:val="none" w:sz="0" w:space="0" w:color="auto"/>
        <w:bottom w:val="none" w:sz="0" w:space="0" w:color="auto"/>
        <w:right w:val="none" w:sz="0" w:space="0" w:color="auto"/>
      </w:divBdr>
      <w:divsChild>
        <w:div w:id="1634140975">
          <w:marLeft w:val="0"/>
          <w:marRight w:val="0"/>
          <w:marTop w:val="0"/>
          <w:marBottom w:val="330"/>
          <w:divBdr>
            <w:top w:val="none" w:sz="0" w:space="0" w:color="auto"/>
            <w:left w:val="none" w:sz="0" w:space="0" w:color="auto"/>
            <w:bottom w:val="none" w:sz="0" w:space="0" w:color="auto"/>
            <w:right w:val="none" w:sz="0" w:space="0" w:color="auto"/>
          </w:divBdr>
          <w:divsChild>
            <w:div w:id="1066339111">
              <w:marLeft w:val="0"/>
              <w:marRight w:val="0"/>
              <w:marTop w:val="0"/>
              <w:marBottom w:val="0"/>
              <w:divBdr>
                <w:top w:val="none" w:sz="0" w:space="0" w:color="auto"/>
                <w:left w:val="none" w:sz="0" w:space="0" w:color="auto"/>
                <w:bottom w:val="none" w:sz="0" w:space="0" w:color="auto"/>
                <w:right w:val="none" w:sz="0" w:space="0" w:color="auto"/>
              </w:divBdr>
              <w:divsChild>
                <w:div w:id="1658995211">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41108720">
      <w:bodyDiv w:val="1"/>
      <w:marLeft w:val="0"/>
      <w:marRight w:val="0"/>
      <w:marTop w:val="0"/>
      <w:marBottom w:val="0"/>
      <w:divBdr>
        <w:top w:val="none" w:sz="0" w:space="0" w:color="auto"/>
        <w:left w:val="none" w:sz="0" w:space="0" w:color="auto"/>
        <w:bottom w:val="none" w:sz="0" w:space="0" w:color="auto"/>
        <w:right w:val="none" w:sz="0" w:space="0" w:color="auto"/>
      </w:divBdr>
    </w:div>
    <w:div w:id="243533948">
      <w:bodyDiv w:val="1"/>
      <w:marLeft w:val="0"/>
      <w:marRight w:val="0"/>
      <w:marTop w:val="0"/>
      <w:marBottom w:val="0"/>
      <w:divBdr>
        <w:top w:val="none" w:sz="0" w:space="0" w:color="auto"/>
        <w:left w:val="none" w:sz="0" w:space="0" w:color="auto"/>
        <w:bottom w:val="none" w:sz="0" w:space="0" w:color="auto"/>
        <w:right w:val="none" w:sz="0" w:space="0" w:color="auto"/>
      </w:divBdr>
    </w:div>
    <w:div w:id="244074688">
      <w:bodyDiv w:val="1"/>
      <w:marLeft w:val="0"/>
      <w:marRight w:val="0"/>
      <w:marTop w:val="0"/>
      <w:marBottom w:val="0"/>
      <w:divBdr>
        <w:top w:val="none" w:sz="0" w:space="0" w:color="auto"/>
        <w:left w:val="none" w:sz="0" w:space="0" w:color="auto"/>
        <w:bottom w:val="none" w:sz="0" w:space="0" w:color="auto"/>
        <w:right w:val="none" w:sz="0" w:space="0" w:color="auto"/>
      </w:divBdr>
    </w:div>
    <w:div w:id="251352084">
      <w:bodyDiv w:val="1"/>
      <w:marLeft w:val="0"/>
      <w:marRight w:val="0"/>
      <w:marTop w:val="0"/>
      <w:marBottom w:val="0"/>
      <w:divBdr>
        <w:top w:val="none" w:sz="0" w:space="0" w:color="auto"/>
        <w:left w:val="none" w:sz="0" w:space="0" w:color="auto"/>
        <w:bottom w:val="none" w:sz="0" w:space="0" w:color="auto"/>
        <w:right w:val="none" w:sz="0" w:space="0" w:color="auto"/>
      </w:divBdr>
    </w:div>
    <w:div w:id="276716674">
      <w:bodyDiv w:val="1"/>
      <w:marLeft w:val="0"/>
      <w:marRight w:val="0"/>
      <w:marTop w:val="0"/>
      <w:marBottom w:val="0"/>
      <w:divBdr>
        <w:top w:val="none" w:sz="0" w:space="0" w:color="auto"/>
        <w:left w:val="none" w:sz="0" w:space="0" w:color="auto"/>
        <w:bottom w:val="none" w:sz="0" w:space="0" w:color="auto"/>
        <w:right w:val="none" w:sz="0" w:space="0" w:color="auto"/>
      </w:divBdr>
      <w:divsChild>
        <w:div w:id="407921488">
          <w:marLeft w:val="0"/>
          <w:marRight w:val="0"/>
          <w:marTop w:val="0"/>
          <w:marBottom w:val="0"/>
          <w:divBdr>
            <w:top w:val="none" w:sz="0" w:space="0" w:color="auto"/>
            <w:left w:val="none" w:sz="0" w:space="0" w:color="auto"/>
            <w:bottom w:val="none" w:sz="0" w:space="0" w:color="auto"/>
            <w:right w:val="none" w:sz="0" w:space="0" w:color="auto"/>
          </w:divBdr>
        </w:div>
      </w:divsChild>
    </w:div>
    <w:div w:id="289360490">
      <w:bodyDiv w:val="1"/>
      <w:marLeft w:val="0"/>
      <w:marRight w:val="0"/>
      <w:marTop w:val="0"/>
      <w:marBottom w:val="0"/>
      <w:divBdr>
        <w:top w:val="none" w:sz="0" w:space="0" w:color="auto"/>
        <w:left w:val="none" w:sz="0" w:space="0" w:color="auto"/>
        <w:bottom w:val="none" w:sz="0" w:space="0" w:color="auto"/>
        <w:right w:val="none" w:sz="0" w:space="0" w:color="auto"/>
      </w:divBdr>
    </w:div>
    <w:div w:id="301083185">
      <w:bodyDiv w:val="1"/>
      <w:marLeft w:val="0"/>
      <w:marRight w:val="0"/>
      <w:marTop w:val="0"/>
      <w:marBottom w:val="0"/>
      <w:divBdr>
        <w:top w:val="none" w:sz="0" w:space="0" w:color="auto"/>
        <w:left w:val="none" w:sz="0" w:space="0" w:color="auto"/>
        <w:bottom w:val="none" w:sz="0" w:space="0" w:color="auto"/>
        <w:right w:val="none" w:sz="0" w:space="0" w:color="auto"/>
      </w:divBdr>
    </w:div>
    <w:div w:id="314140746">
      <w:bodyDiv w:val="1"/>
      <w:marLeft w:val="0"/>
      <w:marRight w:val="0"/>
      <w:marTop w:val="0"/>
      <w:marBottom w:val="0"/>
      <w:divBdr>
        <w:top w:val="none" w:sz="0" w:space="0" w:color="auto"/>
        <w:left w:val="none" w:sz="0" w:space="0" w:color="auto"/>
        <w:bottom w:val="none" w:sz="0" w:space="0" w:color="auto"/>
        <w:right w:val="none" w:sz="0" w:space="0" w:color="auto"/>
      </w:divBdr>
    </w:div>
    <w:div w:id="327371322">
      <w:bodyDiv w:val="1"/>
      <w:marLeft w:val="0"/>
      <w:marRight w:val="0"/>
      <w:marTop w:val="0"/>
      <w:marBottom w:val="0"/>
      <w:divBdr>
        <w:top w:val="none" w:sz="0" w:space="0" w:color="auto"/>
        <w:left w:val="none" w:sz="0" w:space="0" w:color="auto"/>
        <w:bottom w:val="none" w:sz="0" w:space="0" w:color="auto"/>
        <w:right w:val="none" w:sz="0" w:space="0" w:color="auto"/>
      </w:divBdr>
    </w:div>
    <w:div w:id="337922953">
      <w:bodyDiv w:val="1"/>
      <w:marLeft w:val="0"/>
      <w:marRight w:val="0"/>
      <w:marTop w:val="0"/>
      <w:marBottom w:val="0"/>
      <w:divBdr>
        <w:top w:val="none" w:sz="0" w:space="0" w:color="auto"/>
        <w:left w:val="none" w:sz="0" w:space="0" w:color="auto"/>
        <w:bottom w:val="none" w:sz="0" w:space="0" w:color="auto"/>
        <w:right w:val="none" w:sz="0" w:space="0" w:color="auto"/>
      </w:divBdr>
    </w:div>
    <w:div w:id="362243407">
      <w:bodyDiv w:val="1"/>
      <w:marLeft w:val="0"/>
      <w:marRight w:val="0"/>
      <w:marTop w:val="0"/>
      <w:marBottom w:val="0"/>
      <w:divBdr>
        <w:top w:val="none" w:sz="0" w:space="0" w:color="auto"/>
        <w:left w:val="none" w:sz="0" w:space="0" w:color="auto"/>
        <w:bottom w:val="none" w:sz="0" w:space="0" w:color="auto"/>
        <w:right w:val="none" w:sz="0" w:space="0" w:color="auto"/>
      </w:divBdr>
    </w:div>
    <w:div w:id="368147710">
      <w:bodyDiv w:val="1"/>
      <w:marLeft w:val="0"/>
      <w:marRight w:val="0"/>
      <w:marTop w:val="0"/>
      <w:marBottom w:val="0"/>
      <w:divBdr>
        <w:top w:val="none" w:sz="0" w:space="0" w:color="auto"/>
        <w:left w:val="none" w:sz="0" w:space="0" w:color="auto"/>
        <w:bottom w:val="none" w:sz="0" w:space="0" w:color="auto"/>
        <w:right w:val="none" w:sz="0" w:space="0" w:color="auto"/>
      </w:divBdr>
    </w:div>
    <w:div w:id="390542212">
      <w:bodyDiv w:val="1"/>
      <w:marLeft w:val="0"/>
      <w:marRight w:val="0"/>
      <w:marTop w:val="0"/>
      <w:marBottom w:val="0"/>
      <w:divBdr>
        <w:top w:val="none" w:sz="0" w:space="0" w:color="auto"/>
        <w:left w:val="none" w:sz="0" w:space="0" w:color="auto"/>
        <w:bottom w:val="none" w:sz="0" w:space="0" w:color="auto"/>
        <w:right w:val="none" w:sz="0" w:space="0" w:color="auto"/>
      </w:divBdr>
    </w:div>
    <w:div w:id="469984150">
      <w:bodyDiv w:val="1"/>
      <w:marLeft w:val="0"/>
      <w:marRight w:val="0"/>
      <w:marTop w:val="0"/>
      <w:marBottom w:val="0"/>
      <w:divBdr>
        <w:top w:val="none" w:sz="0" w:space="0" w:color="auto"/>
        <w:left w:val="none" w:sz="0" w:space="0" w:color="auto"/>
        <w:bottom w:val="none" w:sz="0" w:space="0" w:color="auto"/>
        <w:right w:val="none" w:sz="0" w:space="0" w:color="auto"/>
      </w:divBdr>
    </w:div>
    <w:div w:id="481772748">
      <w:bodyDiv w:val="1"/>
      <w:marLeft w:val="0"/>
      <w:marRight w:val="0"/>
      <w:marTop w:val="0"/>
      <w:marBottom w:val="0"/>
      <w:divBdr>
        <w:top w:val="none" w:sz="0" w:space="0" w:color="auto"/>
        <w:left w:val="none" w:sz="0" w:space="0" w:color="auto"/>
        <w:bottom w:val="none" w:sz="0" w:space="0" w:color="auto"/>
        <w:right w:val="none" w:sz="0" w:space="0" w:color="auto"/>
      </w:divBdr>
    </w:div>
    <w:div w:id="483859152">
      <w:bodyDiv w:val="1"/>
      <w:marLeft w:val="0"/>
      <w:marRight w:val="0"/>
      <w:marTop w:val="0"/>
      <w:marBottom w:val="0"/>
      <w:divBdr>
        <w:top w:val="none" w:sz="0" w:space="0" w:color="auto"/>
        <w:left w:val="none" w:sz="0" w:space="0" w:color="auto"/>
        <w:bottom w:val="none" w:sz="0" w:space="0" w:color="auto"/>
        <w:right w:val="none" w:sz="0" w:space="0" w:color="auto"/>
      </w:divBdr>
    </w:div>
    <w:div w:id="489635662">
      <w:bodyDiv w:val="1"/>
      <w:marLeft w:val="0"/>
      <w:marRight w:val="0"/>
      <w:marTop w:val="0"/>
      <w:marBottom w:val="0"/>
      <w:divBdr>
        <w:top w:val="none" w:sz="0" w:space="0" w:color="auto"/>
        <w:left w:val="none" w:sz="0" w:space="0" w:color="auto"/>
        <w:bottom w:val="none" w:sz="0" w:space="0" w:color="auto"/>
        <w:right w:val="none" w:sz="0" w:space="0" w:color="auto"/>
      </w:divBdr>
    </w:div>
    <w:div w:id="504134544">
      <w:bodyDiv w:val="1"/>
      <w:marLeft w:val="0"/>
      <w:marRight w:val="0"/>
      <w:marTop w:val="0"/>
      <w:marBottom w:val="0"/>
      <w:divBdr>
        <w:top w:val="none" w:sz="0" w:space="0" w:color="auto"/>
        <w:left w:val="none" w:sz="0" w:space="0" w:color="auto"/>
        <w:bottom w:val="none" w:sz="0" w:space="0" w:color="auto"/>
        <w:right w:val="none" w:sz="0" w:space="0" w:color="auto"/>
      </w:divBdr>
      <w:divsChild>
        <w:div w:id="825904154">
          <w:marLeft w:val="0"/>
          <w:marRight w:val="0"/>
          <w:marTop w:val="0"/>
          <w:marBottom w:val="0"/>
          <w:divBdr>
            <w:top w:val="none" w:sz="0" w:space="0" w:color="auto"/>
            <w:left w:val="none" w:sz="0" w:space="0" w:color="auto"/>
            <w:bottom w:val="none" w:sz="0" w:space="0" w:color="auto"/>
            <w:right w:val="none" w:sz="0" w:space="0" w:color="auto"/>
          </w:divBdr>
        </w:div>
      </w:divsChild>
    </w:div>
    <w:div w:id="510681991">
      <w:bodyDiv w:val="1"/>
      <w:marLeft w:val="0"/>
      <w:marRight w:val="0"/>
      <w:marTop w:val="0"/>
      <w:marBottom w:val="0"/>
      <w:divBdr>
        <w:top w:val="none" w:sz="0" w:space="0" w:color="auto"/>
        <w:left w:val="none" w:sz="0" w:space="0" w:color="auto"/>
        <w:bottom w:val="none" w:sz="0" w:space="0" w:color="auto"/>
        <w:right w:val="none" w:sz="0" w:space="0" w:color="auto"/>
      </w:divBdr>
      <w:divsChild>
        <w:div w:id="84310429">
          <w:marLeft w:val="0"/>
          <w:marRight w:val="0"/>
          <w:marTop w:val="0"/>
          <w:marBottom w:val="0"/>
          <w:divBdr>
            <w:top w:val="none" w:sz="0" w:space="0" w:color="auto"/>
            <w:left w:val="none" w:sz="0" w:space="0" w:color="auto"/>
            <w:bottom w:val="none" w:sz="0" w:space="0" w:color="auto"/>
            <w:right w:val="none" w:sz="0" w:space="0" w:color="auto"/>
          </w:divBdr>
        </w:div>
      </w:divsChild>
    </w:div>
    <w:div w:id="514923042">
      <w:bodyDiv w:val="1"/>
      <w:marLeft w:val="0"/>
      <w:marRight w:val="0"/>
      <w:marTop w:val="0"/>
      <w:marBottom w:val="0"/>
      <w:divBdr>
        <w:top w:val="none" w:sz="0" w:space="0" w:color="auto"/>
        <w:left w:val="none" w:sz="0" w:space="0" w:color="auto"/>
        <w:bottom w:val="none" w:sz="0" w:space="0" w:color="auto"/>
        <w:right w:val="none" w:sz="0" w:space="0" w:color="auto"/>
      </w:divBdr>
    </w:div>
    <w:div w:id="515116444">
      <w:bodyDiv w:val="1"/>
      <w:marLeft w:val="0"/>
      <w:marRight w:val="0"/>
      <w:marTop w:val="0"/>
      <w:marBottom w:val="0"/>
      <w:divBdr>
        <w:top w:val="none" w:sz="0" w:space="0" w:color="auto"/>
        <w:left w:val="none" w:sz="0" w:space="0" w:color="auto"/>
        <w:bottom w:val="none" w:sz="0" w:space="0" w:color="auto"/>
        <w:right w:val="none" w:sz="0" w:space="0" w:color="auto"/>
      </w:divBdr>
    </w:div>
    <w:div w:id="561253259">
      <w:bodyDiv w:val="1"/>
      <w:marLeft w:val="0"/>
      <w:marRight w:val="0"/>
      <w:marTop w:val="0"/>
      <w:marBottom w:val="0"/>
      <w:divBdr>
        <w:top w:val="none" w:sz="0" w:space="0" w:color="auto"/>
        <w:left w:val="none" w:sz="0" w:space="0" w:color="auto"/>
        <w:bottom w:val="none" w:sz="0" w:space="0" w:color="auto"/>
        <w:right w:val="none" w:sz="0" w:space="0" w:color="auto"/>
      </w:divBdr>
    </w:div>
    <w:div w:id="571890073">
      <w:bodyDiv w:val="1"/>
      <w:marLeft w:val="0"/>
      <w:marRight w:val="0"/>
      <w:marTop w:val="0"/>
      <w:marBottom w:val="0"/>
      <w:divBdr>
        <w:top w:val="none" w:sz="0" w:space="0" w:color="auto"/>
        <w:left w:val="none" w:sz="0" w:space="0" w:color="auto"/>
        <w:bottom w:val="none" w:sz="0" w:space="0" w:color="auto"/>
        <w:right w:val="none" w:sz="0" w:space="0" w:color="auto"/>
      </w:divBdr>
    </w:div>
    <w:div w:id="595360242">
      <w:bodyDiv w:val="1"/>
      <w:marLeft w:val="0"/>
      <w:marRight w:val="0"/>
      <w:marTop w:val="0"/>
      <w:marBottom w:val="0"/>
      <w:divBdr>
        <w:top w:val="none" w:sz="0" w:space="0" w:color="auto"/>
        <w:left w:val="none" w:sz="0" w:space="0" w:color="auto"/>
        <w:bottom w:val="none" w:sz="0" w:space="0" w:color="auto"/>
        <w:right w:val="none" w:sz="0" w:space="0" w:color="auto"/>
      </w:divBdr>
    </w:div>
    <w:div w:id="603466852">
      <w:bodyDiv w:val="1"/>
      <w:marLeft w:val="0"/>
      <w:marRight w:val="0"/>
      <w:marTop w:val="0"/>
      <w:marBottom w:val="0"/>
      <w:divBdr>
        <w:top w:val="none" w:sz="0" w:space="0" w:color="auto"/>
        <w:left w:val="none" w:sz="0" w:space="0" w:color="auto"/>
        <w:bottom w:val="none" w:sz="0" w:space="0" w:color="auto"/>
        <w:right w:val="none" w:sz="0" w:space="0" w:color="auto"/>
      </w:divBdr>
    </w:div>
    <w:div w:id="606355424">
      <w:bodyDiv w:val="1"/>
      <w:marLeft w:val="0"/>
      <w:marRight w:val="0"/>
      <w:marTop w:val="0"/>
      <w:marBottom w:val="0"/>
      <w:divBdr>
        <w:top w:val="none" w:sz="0" w:space="0" w:color="auto"/>
        <w:left w:val="none" w:sz="0" w:space="0" w:color="auto"/>
        <w:bottom w:val="none" w:sz="0" w:space="0" w:color="auto"/>
        <w:right w:val="none" w:sz="0" w:space="0" w:color="auto"/>
      </w:divBdr>
    </w:div>
    <w:div w:id="616257112">
      <w:bodyDiv w:val="1"/>
      <w:marLeft w:val="0"/>
      <w:marRight w:val="0"/>
      <w:marTop w:val="0"/>
      <w:marBottom w:val="0"/>
      <w:divBdr>
        <w:top w:val="none" w:sz="0" w:space="0" w:color="auto"/>
        <w:left w:val="none" w:sz="0" w:space="0" w:color="auto"/>
        <w:bottom w:val="none" w:sz="0" w:space="0" w:color="auto"/>
        <w:right w:val="none" w:sz="0" w:space="0" w:color="auto"/>
      </w:divBdr>
      <w:divsChild>
        <w:div w:id="1116481850">
          <w:marLeft w:val="0"/>
          <w:marRight w:val="0"/>
          <w:marTop w:val="0"/>
          <w:marBottom w:val="0"/>
          <w:divBdr>
            <w:top w:val="none" w:sz="0" w:space="0" w:color="auto"/>
            <w:left w:val="none" w:sz="0" w:space="0" w:color="auto"/>
            <w:bottom w:val="none" w:sz="0" w:space="0" w:color="auto"/>
            <w:right w:val="none" w:sz="0" w:space="0" w:color="auto"/>
          </w:divBdr>
          <w:divsChild>
            <w:div w:id="538126187">
              <w:marLeft w:val="0"/>
              <w:marRight w:val="0"/>
              <w:marTop w:val="0"/>
              <w:marBottom w:val="0"/>
              <w:divBdr>
                <w:top w:val="none" w:sz="0" w:space="0" w:color="auto"/>
                <w:left w:val="none" w:sz="0" w:space="0" w:color="auto"/>
                <w:bottom w:val="none" w:sz="0" w:space="0" w:color="auto"/>
                <w:right w:val="none" w:sz="0" w:space="0" w:color="auto"/>
              </w:divBdr>
              <w:divsChild>
                <w:div w:id="210155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13197">
      <w:bodyDiv w:val="1"/>
      <w:marLeft w:val="0"/>
      <w:marRight w:val="0"/>
      <w:marTop w:val="0"/>
      <w:marBottom w:val="0"/>
      <w:divBdr>
        <w:top w:val="none" w:sz="0" w:space="0" w:color="auto"/>
        <w:left w:val="none" w:sz="0" w:space="0" w:color="auto"/>
        <w:bottom w:val="none" w:sz="0" w:space="0" w:color="auto"/>
        <w:right w:val="none" w:sz="0" w:space="0" w:color="auto"/>
      </w:divBdr>
    </w:div>
    <w:div w:id="632368661">
      <w:bodyDiv w:val="1"/>
      <w:marLeft w:val="0"/>
      <w:marRight w:val="0"/>
      <w:marTop w:val="0"/>
      <w:marBottom w:val="0"/>
      <w:divBdr>
        <w:top w:val="none" w:sz="0" w:space="0" w:color="auto"/>
        <w:left w:val="none" w:sz="0" w:space="0" w:color="auto"/>
        <w:bottom w:val="none" w:sz="0" w:space="0" w:color="auto"/>
        <w:right w:val="none" w:sz="0" w:space="0" w:color="auto"/>
      </w:divBdr>
    </w:div>
    <w:div w:id="659238628">
      <w:bodyDiv w:val="1"/>
      <w:marLeft w:val="0"/>
      <w:marRight w:val="0"/>
      <w:marTop w:val="0"/>
      <w:marBottom w:val="0"/>
      <w:divBdr>
        <w:top w:val="none" w:sz="0" w:space="0" w:color="auto"/>
        <w:left w:val="none" w:sz="0" w:space="0" w:color="auto"/>
        <w:bottom w:val="none" w:sz="0" w:space="0" w:color="auto"/>
        <w:right w:val="none" w:sz="0" w:space="0" w:color="auto"/>
      </w:divBdr>
    </w:div>
    <w:div w:id="670186346">
      <w:bodyDiv w:val="1"/>
      <w:marLeft w:val="0"/>
      <w:marRight w:val="0"/>
      <w:marTop w:val="0"/>
      <w:marBottom w:val="0"/>
      <w:divBdr>
        <w:top w:val="none" w:sz="0" w:space="0" w:color="auto"/>
        <w:left w:val="none" w:sz="0" w:space="0" w:color="auto"/>
        <w:bottom w:val="none" w:sz="0" w:space="0" w:color="auto"/>
        <w:right w:val="none" w:sz="0" w:space="0" w:color="auto"/>
      </w:divBdr>
    </w:div>
    <w:div w:id="671301238">
      <w:bodyDiv w:val="1"/>
      <w:marLeft w:val="0"/>
      <w:marRight w:val="0"/>
      <w:marTop w:val="0"/>
      <w:marBottom w:val="0"/>
      <w:divBdr>
        <w:top w:val="none" w:sz="0" w:space="0" w:color="auto"/>
        <w:left w:val="none" w:sz="0" w:space="0" w:color="auto"/>
        <w:bottom w:val="none" w:sz="0" w:space="0" w:color="auto"/>
        <w:right w:val="none" w:sz="0" w:space="0" w:color="auto"/>
      </w:divBdr>
    </w:div>
    <w:div w:id="672683288">
      <w:bodyDiv w:val="1"/>
      <w:marLeft w:val="0"/>
      <w:marRight w:val="0"/>
      <w:marTop w:val="0"/>
      <w:marBottom w:val="0"/>
      <w:divBdr>
        <w:top w:val="none" w:sz="0" w:space="0" w:color="auto"/>
        <w:left w:val="none" w:sz="0" w:space="0" w:color="auto"/>
        <w:bottom w:val="none" w:sz="0" w:space="0" w:color="auto"/>
        <w:right w:val="none" w:sz="0" w:space="0" w:color="auto"/>
      </w:divBdr>
    </w:div>
    <w:div w:id="679358027">
      <w:bodyDiv w:val="1"/>
      <w:marLeft w:val="0"/>
      <w:marRight w:val="0"/>
      <w:marTop w:val="0"/>
      <w:marBottom w:val="0"/>
      <w:divBdr>
        <w:top w:val="none" w:sz="0" w:space="0" w:color="auto"/>
        <w:left w:val="none" w:sz="0" w:space="0" w:color="auto"/>
        <w:bottom w:val="none" w:sz="0" w:space="0" w:color="auto"/>
        <w:right w:val="none" w:sz="0" w:space="0" w:color="auto"/>
      </w:divBdr>
    </w:div>
    <w:div w:id="683441697">
      <w:bodyDiv w:val="1"/>
      <w:marLeft w:val="0"/>
      <w:marRight w:val="0"/>
      <w:marTop w:val="0"/>
      <w:marBottom w:val="0"/>
      <w:divBdr>
        <w:top w:val="none" w:sz="0" w:space="0" w:color="auto"/>
        <w:left w:val="none" w:sz="0" w:space="0" w:color="auto"/>
        <w:bottom w:val="none" w:sz="0" w:space="0" w:color="auto"/>
        <w:right w:val="none" w:sz="0" w:space="0" w:color="auto"/>
      </w:divBdr>
    </w:div>
    <w:div w:id="687488194">
      <w:bodyDiv w:val="1"/>
      <w:marLeft w:val="0"/>
      <w:marRight w:val="0"/>
      <w:marTop w:val="0"/>
      <w:marBottom w:val="0"/>
      <w:divBdr>
        <w:top w:val="none" w:sz="0" w:space="0" w:color="auto"/>
        <w:left w:val="none" w:sz="0" w:space="0" w:color="auto"/>
        <w:bottom w:val="none" w:sz="0" w:space="0" w:color="auto"/>
        <w:right w:val="none" w:sz="0" w:space="0" w:color="auto"/>
      </w:divBdr>
    </w:div>
    <w:div w:id="733351264">
      <w:bodyDiv w:val="1"/>
      <w:marLeft w:val="0"/>
      <w:marRight w:val="0"/>
      <w:marTop w:val="0"/>
      <w:marBottom w:val="0"/>
      <w:divBdr>
        <w:top w:val="none" w:sz="0" w:space="0" w:color="auto"/>
        <w:left w:val="none" w:sz="0" w:space="0" w:color="auto"/>
        <w:bottom w:val="none" w:sz="0" w:space="0" w:color="auto"/>
        <w:right w:val="none" w:sz="0" w:space="0" w:color="auto"/>
      </w:divBdr>
    </w:div>
    <w:div w:id="748842999">
      <w:bodyDiv w:val="1"/>
      <w:marLeft w:val="0"/>
      <w:marRight w:val="0"/>
      <w:marTop w:val="0"/>
      <w:marBottom w:val="0"/>
      <w:divBdr>
        <w:top w:val="none" w:sz="0" w:space="0" w:color="auto"/>
        <w:left w:val="none" w:sz="0" w:space="0" w:color="auto"/>
        <w:bottom w:val="none" w:sz="0" w:space="0" w:color="auto"/>
        <w:right w:val="none" w:sz="0" w:space="0" w:color="auto"/>
      </w:divBdr>
    </w:div>
    <w:div w:id="796334785">
      <w:bodyDiv w:val="1"/>
      <w:marLeft w:val="0"/>
      <w:marRight w:val="0"/>
      <w:marTop w:val="0"/>
      <w:marBottom w:val="0"/>
      <w:divBdr>
        <w:top w:val="none" w:sz="0" w:space="0" w:color="auto"/>
        <w:left w:val="none" w:sz="0" w:space="0" w:color="auto"/>
        <w:bottom w:val="none" w:sz="0" w:space="0" w:color="auto"/>
        <w:right w:val="none" w:sz="0" w:space="0" w:color="auto"/>
      </w:divBdr>
    </w:div>
    <w:div w:id="803625196">
      <w:bodyDiv w:val="1"/>
      <w:marLeft w:val="0"/>
      <w:marRight w:val="0"/>
      <w:marTop w:val="0"/>
      <w:marBottom w:val="0"/>
      <w:divBdr>
        <w:top w:val="none" w:sz="0" w:space="0" w:color="auto"/>
        <w:left w:val="none" w:sz="0" w:space="0" w:color="auto"/>
        <w:bottom w:val="none" w:sz="0" w:space="0" w:color="auto"/>
        <w:right w:val="none" w:sz="0" w:space="0" w:color="auto"/>
      </w:divBdr>
    </w:div>
    <w:div w:id="805121109">
      <w:bodyDiv w:val="1"/>
      <w:marLeft w:val="0"/>
      <w:marRight w:val="0"/>
      <w:marTop w:val="0"/>
      <w:marBottom w:val="0"/>
      <w:divBdr>
        <w:top w:val="none" w:sz="0" w:space="0" w:color="auto"/>
        <w:left w:val="none" w:sz="0" w:space="0" w:color="auto"/>
        <w:bottom w:val="none" w:sz="0" w:space="0" w:color="auto"/>
        <w:right w:val="none" w:sz="0" w:space="0" w:color="auto"/>
      </w:divBdr>
    </w:div>
    <w:div w:id="808741514">
      <w:bodyDiv w:val="1"/>
      <w:marLeft w:val="0"/>
      <w:marRight w:val="0"/>
      <w:marTop w:val="0"/>
      <w:marBottom w:val="0"/>
      <w:divBdr>
        <w:top w:val="none" w:sz="0" w:space="0" w:color="auto"/>
        <w:left w:val="none" w:sz="0" w:space="0" w:color="auto"/>
        <w:bottom w:val="none" w:sz="0" w:space="0" w:color="auto"/>
        <w:right w:val="none" w:sz="0" w:space="0" w:color="auto"/>
      </w:divBdr>
    </w:div>
    <w:div w:id="812210095">
      <w:bodyDiv w:val="1"/>
      <w:marLeft w:val="0"/>
      <w:marRight w:val="0"/>
      <w:marTop w:val="0"/>
      <w:marBottom w:val="0"/>
      <w:divBdr>
        <w:top w:val="none" w:sz="0" w:space="0" w:color="auto"/>
        <w:left w:val="none" w:sz="0" w:space="0" w:color="auto"/>
        <w:bottom w:val="none" w:sz="0" w:space="0" w:color="auto"/>
        <w:right w:val="none" w:sz="0" w:space="0" w:color="auto"/>
      </w:divBdr>
    </w:div>
    <w:div w:id="846679466">
      <w:bodyDiv w:val="1"/>
      <w:marLeft w:val="0"/>
      <w:marRight w:val="0"/>
      <w:marTop w:val="0"/>
      <w:marBottom w:val="0"/>
      <w:divBdr>
        <w:top w:val="none" w:sz="0" w:space="0" w:color="auto"/>
        <w:left w:val="none" w:sz="0" w:space="0" w:color="auto"/>
        <w:bottom w:val="none" w:sz="0" w:space="0" w:color="auto"/>
        <w:right w:val="none" w:sz="0" w:space="0" w:color="auto"/>
      </w:divBdr>
    </w:div>
    <w:div w:id="848327012">
      <w:bodyDiv w:val="1"/>
      <w:marLeft w:val="0"/>
      <w:marRight w:val="0"/>
      <w:marTop w:val="0"/>
      <w:marBottom w:val="0"/>
      <w:divBdr>
        <w:top w:val="none" w:sz="0" w:space="0" w:color="auto"/>
        <w:left w:val="none" w:sz="0" w:space="0" w:color="auto"/>
        <w:bottom w:val="none" w:sz="0" w:space="0" w:color="auto"/>
        <w:right w:val="none" w:sz="0" w:space="0" w:color="auto"/>
      </w:divBdr>
    </w:div>
    <w:div w:id="873418586">
      <w:bodyDiv w:val="1"/>
      <w:marLeft w:val="0"/>
      <w:marRight w:val="0"/>
      <w:marTop w:val="0"/>
      <w:marBottom w:val="0"/>
      <w:divBdr>
        <w:top w:val="none" w:sz="0" w:space="0" w:color="auto"/>
        <w:left w:val="none" w:sz="0" w:space="0" w:color="auto"/>
        <w:bottom w:val="none" w:sz="0" w:space="0" w:color="auto"/>
        <w:right w:val="none" w:sz="0" w:space="0" w:color="auto"/>
      </w:divBdr>
    </w:div>
    <w:div w:id="876746736">
      <w:bodyDiv w:val="1"/>
      <w:marLeft w:val="0"/>
      <w:marRight w:val="0"/>
      <w:marTop w:val="0"/>
      <w:marBottom w:val="0"/>
      <w:divBdr>
        <w:top w:val="none" w:sz="0" w:space="0" w:color="auto"/>
        <w:left w:val="none" w:sz="0" w:space="0" w:color="auto"/>
        <w:bottom w:val="none" w:sz="0" w:space="0" w:color="auto"/>
        <w:right w:val="none" w:sz="0" w:space="0" w:color="auto"/>
      </w:divBdr>
    </w:div>
    <w:div w:id="884952674">
      <w:bodyDiv w:val="1"/>
      <w:marLeft w:val="0"/>
      <w:marRight w:val="0"/>
      <w:marTop w:val="0"/>
      <w:marBottom w:val="0"/>
      <w:divBdr>
        <w:top w:val="none" w:sz="0" w:space="0" w:color="auto"/>
        <w:left w:val="none" w:sz="0" w:space="0" w:color="auto"/>
        <w:bottom w:val="none" w:sz="0" w:space="0" w:color="auto"/>
        <w:right w:val="none" w:sz="0" w:space="0" w:color="auto"/>
      </w:divBdr>
    </w:div>
    <w:div w:id="901989922">
      <w:bodyDiv w:val="1"/>
      <w:marLeft w:val="0"/>
      <w:marRight w:val="0"/>
      <w:marTop w:val="0"/>
      <w:marBottom w:val="0"/>
      <w:divBdr>
        <w:top w:val="none" w:sz="0" w:space="0" w:color="auto"/>
        <w:left w:val="none" w:sz="0" w:space="0" w:color="auto"/>
        <w:bottom w:val="none" w:sz="0" w:space="0" w:color="auto"/>
        <w:right w:val="none" w:sz="0" w:space="0" w:color="auto"/>
      </w:divBdr>
    </w:div>
    <w:div w:id="907693041">
      <w:bodyDiv w:val="1"/>
      <w:marLeft w:val="0"/>
      <w:marRight w:val="0"/>
      <w:marTop w:val="0"/>
      <w:marBottom w:val="0"/>
      <w:divBdr>
        <w:top w:val="none" w:sz="0" w:space="0" w:color="auto"/>
        <w:left w:val="none" w:sz="0" w:space="0" w:color="auto"/>
        <w:bottom w:val="none" w:sz="0" w:space="0" w:color="auto"/>
        <w:right w:val="none" w:sz="0" w:space="0" w:color="auto"/>
      </w:divBdr>
    </w:div>
    <w:div w:id="925381040">
      <w:bodyDiv w:val="1"/>
      <w:marLeft w:val="0"/>
      <w:marRight w:val="0"/>
      <w:marTop w:val="0"/>
      <w:marBottom w:val="0"/>
      <w:divBdr>
        <w:top w:val="none" w:sz="0" w:space="0" w:color="auto"/>
        <w:left w:val="none" w:sz="0" w:space="0" w:color="auto"/>
        <w:bottom w:val="none" w:sz="0" w:space="0" w:color="auto"/>
        <w:right w:val="none" w:sz="0" w:space="0" w:color="auto"/>
      </w:divBdr>
    </w:div>
    <w:div w:id="928005502">
      <w:bodyDiv w:val="1"/>
      <w:marLeft w:val="0"/>
      <w:marRight w:val="0"/>
      <w:marTop w:val="0"/>
      <w:marBottom w:val="0"/>
      <w:divBdr>
        <w:top w:val="none" w:sz="0" w:space="0" w:color="auto"/>
        <w:left w:val="none" w:sz="0" w:space="0" w:color="auto"/>
        <w:bottom w:val="none" w:sz="0" w:space="0" w:color="auto"/>
        <w:right w:val="none" w:sz="0" w:space="0" w:color="auto"/>
      </w:divBdr>
    </w:div>
    <w:div w:id="961036570">
      <w:bodyDiv w:val="1"/>
      <w:marLeft w:val="0"/>
      <w:marRight w:val="0"/>
      <w:marTop w:val="0"/>
      <w:marBottom w:val="0"/>
      <w:divBdr>
        <w:top w:val="none" w:sz="0" w:space="0" w:color="auto"/>
        <w:left w:val="none" w:sz="0" w:space="0" w:color="auto"/>
        <w:bottom w:val="none" w:sz="0" w:space="0" w:color="auto"/>
        <w:right w:val="none" w:sz="0" w:space="0" w:color="auto"/>
      </w:divBdr>
    </w:div>
    <w:div w:id="967054212">
      <w:bodyDiv w:val="1"/>
      <w:marLeft w:val="0"/>
      <w:marRight w:val="0"/>
      <w:marTop w:val="0"/>
      <w:marBottom w:val="0"/>
      <w:divBdr>
        <w:top w:val="none" w:sz="0" w:space="0" w:color="auto"/>
        <w:left w:val="none" w:sz="0" w:space="0" w:color="auto"/>
        <w:bottom w:val="none" w:sz="0" w:space="0" w:color="auto"/>
        <w:right w:val="none" w:sz="0" w:space="0" w:color="auto"/>
      </w:divBdr>
    </w:div>
    <w:div w:id="968320227">
      <w:bodyDiv w:val="1"/>
      <w:marLeft w:val="0"/>
      <w:marRight w:val="0"/>
      <w:marTop w:val="0"/>
      <w:marBottom w:val="0"/>
      <w:divBdr>
        <w:top w:val="none" w:sz="0" w:space="0" w:color="auto"/>
        <w:left w:val="none" w:sz="0" w:space="0" w:color="auto"/>
        <w:bottom w:val="none" w:sz="0" w:space="0" w:color="auto"/>
        <w:right w:val="none" w:sz="0" w:space="0" w:color="auto"/>
      </w:divBdr>
    </w:div>
    <w:div w:id="970087182">
      <w:bodyDiv w:val="1"/>
      <w:marLeft w:val="0"/>
      <w:marRight w:val="0"/>
      <w:marTop w:val="0"/>
      <w:marBottom w:val="0"/>
      <w:divBdr>
        <w:top w:val="none" w:sz="0" w:space="0" w:color="auto"/>
        <w:left w:val="none" w:sz="0" w:space="0" w:color="auto"/>
        <w:bottom w:val="none" w:sz="0" w:space="0" w:color="auto"/>
        <w:right w:val="none" w:sz="0" w:space="0" w:color="auto"/>
      </w:divBdr>
    </w:div>
    <w:div w:id="972296243">
      <w:bodyDiv w:val="1"/>
      <w:marLeft w:val="0"/>
      <w:marRight w:val="0"/>
      <w:marTop w:val="0"/>
      <w:marBottom w:val="0"/>
      <w:divBdr>
        <w:top w:val="none" w:sz="0" w:space="0" w:color="auto"/>
        <w:left w:val="none" w:sz="0" w:space="0" w:color="auto"/>
        <w:bottom w:val="none" w:sz="0" w:space="0" w:color="auto"/>
        <w:right w:val="none" w:sz="0" w:space="0" w:color="auto"/>
      </w:divBdr>
    </w:div>
    <w:div w:id="986595596">
      <w:bodyDiv w:val="1"/>
      <w:marLeft w:val="0"/>
      <w:marRight w:val="0"/>
      <w:marTop w:val="0"/>
      <w:marBottom w:val="0"/>
      <w:divBdr>
        <w:top w:val="none" w:sz="0" w:space="0" w:color="auto"/>
        <w:left w:val="none" w:sz="0" w:space="0" w:color="auto"/>
        <w:bottom w:val="none" w:sz="0" w:space="0" w:color="auto"/>
        <w:right w:val="none" w:sz="0" w:space="0" w:color="auto"/>
      </w:divBdr>
    </w:div>
    <w:div w:id="992877724">
      <w:bodyDiv w:val="1"/>
      <w:marLeft w:val="0"/>
      <w:marRight w:val="0"/>
      <w:marTop w:val="0"/>
      <w:marBottom w:val="0"/>
      <w:divBdr>
        <w:top w:val="none" w:sz="0" w:space="0" w:color="auto"/>
        <w:left w:val="none" w:sz="0" w:space="0" w:color="auto"/>
        <w:bottom w:val="none" w:sz="0" w:space="0" w:color="auto"/>
        <w:right w:val="none" w:sz="0" w:space="0" w:color="auto"/>
      </w:divBdr>
      <w:divsChild>
        <w:div w:id="1264069863">
          <w:marLeft w:val="0"/>
          <w:marRight w:val="0"/>
          <w:marTop w:val="0"/>
          <w:marBottom w:val="0"/>
          <w:divBdr>
            <w:top w:val="none" w:sz="0" w:space="0" w:color="auto"/>
            <w:left w:val="none" w:sz="0" w:space="0" w:color="auto"/>
            <w:bottom w:val="none" w:sz="0" w:space="0" w:color="auto"/>
            <w:right w:val="none" w:sz="0" w:space="0" w:color="auto"/>
          </w:divBdr>
          <w:divsChild>
            <w:div w:id="266737697">
              <w:marLeft w:val="0"/>
              <w:marRight w:val="0"/>
              <w:marTop w:val="0"/>
              <w:marBottom w:val="0"/>
              <w:divBdr>
                <w:top w:val="none" w:sz="0" w:space="0" w:color="auto"/>
                <w:left w:val="none" w:sz="0" w:space="0" w:color="auto"/>
                <w:bottom w:val="none" w:sz="0" w:space="0" w:color="auto"/>
                <w:right w:val="none" w:sz="0" w:space="0" w:color="auto"/>
              </w:divBdr>
              <w:divsChild>
                <w:div w:id="109282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79303">
      <w:bodyDiv w:val="1"/>
      <w:marLeft w:val="0"/>
      <w:marRight w:val="0"/>
      <w:marTop w:val="0"/>
      <w:marBottom w:val="0"/>
      <w:divBdr>
        <w:top w:val="none" w:sz="0" w:space="0" w:color="auto"/>
        <w:left w:val="none" w:sz="0" w:space="0" w:color="auto"/>
        <w:bottom w:val="none" w:sz="0" w:space="0" w:color="auto"/>
        <w:right w:val="none" w:sz="0" w:space="0" w:color="auto"/>
      </w:divBdr>
    </w:div>
    <w:div w:id="994138654">
      <w:bodyDiv w:val="1"/>
      <w:marLeft w:val="0"/>
      <w:marRight w:val="0"/>
      <w:marTop w:val="0"/>
      <w:marBottom w:val="0"/>
      <w:divBdr>
        <w:top w:val="none" w:sz="0" w:space="0" w:color="auto"/>
        <w:left w:val="none" w:sz="0" w:space="0" w:color="auto"/>
        <w:bottom w:val="none" w:sz="0" w:space="0" w:color="auto"/>
        <w:right w:val="none" w:sz="0" w:space="0" w:color="auto"/>
      </w:divBdr>
    </w:div>
    <w:div w:id="1021787260">
      <w:bodyDiv w:val="1"/>
      <w:marLeft w:val="0"/>
      <w:marRight w:val="0"/>
      <w:marTop w:val="0"/>
      <w:marBottom w:val="0"/>
      <w:divBdr>
        <w:top w:val="none" w:sz="0" w:space="0" w:color="auto"/>
        <w:left w:val="none" w:sz="0" w:space="0" w:color="auto"/>
        <w:bottom w:val="none" w:sz="0" w:space="0" w:color="auto"/>
        <w:right w:val="none" w:sz="0" w:space="0" w:color="auto"/>
      </w:divBdr>
    </w:div>
    <w:div w:id="1022363947">
      <w:bodyDiv w:val="1"/>
      <w:marLeft w:val="0"/>
      <w:marRight w:val="0"/>
      <w:marTop w:val="0"/>
      <w:marBottom w:val="0"/>
      <w:divBdr>
        <w:top w:val="none" w:sz="0" w:space="0" w:color="auto"/>
        <w:left w:val="none" w:sz="0" w:space="0" w:color="auto"/>
        <w:bottom w:val="none" w:sz="0" w:space="0" w:color="auto"/>
        <w:right w:val="none" w:sz="0" w:space="0" w:color="auto"/>
      </w:divBdr>
    </w:div>
    <w:div w:id="1027872811">
      <w:bodyDiv w:val="1"/>
      <w:marLeft w:val="0"/>
      <w:marRight w:val="0"/>
      <w:marTop w:val="0"/>
      <w:marBottom w:val="0"/>
      <w:divBdr>
        <w:top w:val="none" w:sz="0" w:space="0" w:color="auto"/>
        <w:left w:val="none" w:sz="0" w:space="0" w:color="auto"/>
        <w:bottom w:val="none" w:sz="0" w:space="0" w:color="auto"/>
        <w:right w:val="none" w:sz="0" w:space="0" w:color="auto"/>
      </w:divBdr>
    </w:div>
    <w:div w:id="1055471155">
      <w:bodyDiv w:val="1"/>
      <w:marLeft w:val="0"/>
      <w:marRight w:val="0"/>
      <w:marTop w:val="0"/>
      <w:marBottom w:val="0"/>
      <w:divBdr>
        <w:top w:val="none" w:sz="0" w:space="0" w:color="auto"/>
        <w:left w:val="none" w:sz="0" w:space="0" w:color="auto"/>
        <w:bottom w:val="none" w:sz="0" w:space="0" w:color="auto"/>
        <w:right w:val="none" w:sz="0" w:space="0" w:color="auto"/>
      </w:divBdr>
      <w:divsChild>
        <w:div w:id="1153062606">
          <w:marLeft w:val="0"/>
          <w:marRight w:val="0"/>
          <w:marTop w:val="0"/>
          <w:marBottom w:val="0"/>
          <w:divBdr>
            <w:top w:val="none" w:sz="0" w:space="0" w:color="auto"/>
            <w:left w:val="none" w:sz="0" w:space="0" w:color="auto"/>
            <w:bottom w:val="none" w:sz="0" w:space="0" w:color="auto"/>
            <w:right w:val="none" w:sz="0" w:space="0" w:color="auto"/>
          </w:divBdr>
        </w:div>
      </w:divsChild>
    </w:div>
    <w:div w:id="1077242983">
      <w:bodyDiv w:val="1"/>
      <w:marLeft w:val="0"/>
      <w:marRight w:val="0"/>
      <w:marTop w:val="0"/>
      <w:marBottom w:val="0"/>
      <w:divBdr>
        <w:top w:val="none" w:sz="0" w:space="0" w:color="auto"/>
        <w:left w:val="none" w:sz="0" w:space="0" w:color="auto"/>
        <w:bottom w:val="none" w:sz="0" w:space="0" w:color="auto"/>
        <w:right w:val="none" w:sz="0" w:space="0" w:color="auto"/>
      </w:divBdr>
    </w:div>
    <w:div w:id="1081175636">
      <w:bodyDiv w:val="1"/>
      <w:marLeft w:val="0"/>
      <w:marRight w:val="0"/>
      <w:marTop w:val="0"/>
      <w:marBottom w:val="0"/>
      <w:divBdr>
        <w:top w:val="none" w:sz="0" w:space="0" w:color="auto"/>
        <w:left w:val="none" w:sz="0" w:space="0" w:color="auto"/>
        <w:bottom w:val="none" w:sz="0" w:space="0" w:color="auto"/>
        <w:right w:val="none" w:sz="0" w:space="0" w:color="auto"/>
      </w:divBdr>
    </w:div>
    <w:div w:id="1088236293">
      <w:bodyDiv w:val="1"/>
      <w:marLeft w:val="0"/>
      <w:marRight w:val="0"/>
      <w:marTop w:val="0"/>
      <w:marBottom w:val="0"/>
      <w:divBdr>
        <w:top w:val="none" w:sz="0" w:space="0" w:color="auto"/>
        <w:left w:val="none" w:sz="0" w:space="0" w:color="auto"/>
        <w:bottom w:val="none" w:sz="0" w:space="0" w:color="auto"/>
        <w:right w:val="none" w:sz="0" w:space="0" w:color="auto"/>
      </w:divBdr>
    </w:div>
    <w:div w:id="1112633366">
      <w:bodyDiv w:val="1"/>
      <w:marLeft w:val="0"/>
      <w:marRight w:val="0"/>
      <w:marTop w:val="0"/>
      <w:marBottom w:val="0"/>
      <w:divBdr>
        <w:top w:val="none" w:sz="0" w:space="0" w:color="auto"/>
        <w:left w:val="none" w:sz="0" w:space="0" w:color="auto"/>
        <w:bottom w:val="none" w:sz="0" w:space="0" w:color="auto"/>
        <w:right w:val="none" w:sz="0" w:space="0" w:color="auto"/>
      </w:divBdr>
    </w:div>
    <w:div w:id="1118914127">
      <w:bodyDiv w:val="1"/>
      <w:marLeft w:val="0"/>
      <w:marRight w:val="0"/>
      <w:marTop w:val="0"/>
      <w:marBottom w:val="0"/>
      <w:divBdr>
        <w:top w:val="none" w:sz="0" w:space="0" w:color="auto"/>
        <w:left w:val="none" w:sz="0" w:space="0" w:color="auto"/>
        <w:bottom w:val="none" w:sz="0" w:space="0" w:color="auto"/>
        <w:right w:val="none" w:sz="0" w:space="0" w:color="auto"/>
      </w:divBdr>
    </w:div>
    <w:div w:id="1143503532">
      <w:bodyDiv w:val="1"/>
      <w:marLeft w:val="0"/>
      <w:marRight w:val="0"/>
      <w:marTop w:val="0"/>
      <w:marBottom w:val="0"/>
      <w:divBdr>
        <w:top w:val="none" w:sz="0" w:space="0" w:color="auto"/>
        <w:left w:val="none" w:sz="0" w:space="0" w:color="auto"/>
        <w:bottom w:val="none" w:sz="0" w:space="0" w:color="auto"/>
        <w:right w:val="none" w:sz="0" w:space="0" w:color="auto"/>
      </w:divBdr>
    </w:div>
    <w:div w:id="1157189446">
      <w:bodyDiv w:val="1"/>
      <w:marLeft w:val="0"/>
      <w:marRight w:val="0"/>
      <w:marTop w:val="0"/>
      <w:marBottom w:val="0"/>
      <w:divBdr>
        <w:top w:val="none" w:sz="0" w:space="0" w:color="auto"/>
        <w:left w:val="none" w:sz="0" w:space="0" w:color="auto"/>
        <w:bottom w:val="none" w:sz="0" w:space="0" w:color="auto"/>
        <w:right w:val="none" w:sz="0" w:space="0" w:color="auto"/>
      </w:divBdr>
    </w:div>
    <w:div w:id="1160584398">
      <w:bodyDiv w:val="1"/>
      <w:marLeft w:val="0"/>
      <w:marRight w:val="0"/>
      <w:marTop w:val="0"/>
      <w:marBottom w:val="0"/>
      <w:divBdr>
        <w:top w:val="none" w:sz="0" w:space="0" w:color="auto"/>
        <w:left w:val="none" w:sz="0" w:space="0" w:color="auto"/>
        <w:bottom w:val="none" w:sz="0" w:space="0" w:color="auto"/>
        <w:right w:val="none" w:sz="0" w:space="0" w:color="auto"/>
      </w:divBdr>
    </w:div>
    <w:div w:id="1162312790">
      <w:bodyDiv w:val="1"/>
      <w:marLeft w:val="0"/>
      <w:marRight w:val="0"/>
      <w:marTop w:val="0"/>
      <w:marBottom w:val="0"/>
      <w:divBdr>
        <w:top w:val="none" w:sz="0" w:space="0" w:color="auto"/>
        <w:left w:val="none" w:sz="0" w:space="0" w:color="auto"/>
        <w:bottom w:val="none" w:sz="0" w:space="0" w:color="auto"/>
        <w:right w:val="none" w:sz="0" w:space="0" w:color="auto"/>
      </w:divBdr>
    </w:div>
    <w:div w:id="1165433035">
      <w:bodyDiv w:val="1"/>
      <w:marLeft w:val="0"/>
      <w:marRight w:val="0"/>
      <w:marTop w:val="0"/>
      <w:marBottom w:val="0"/>
      <w:divBdr>
        <w:top w:val="none" w:sz="0" w:space="0" w:color="auto"/>
        <w:left w:val="none" w:sz="0" w:space="0" w:color="auto"/>
        <w:bottom w:val="none" w:sz="0" w:space="0" w:color="auto"/>
        <w:right w:val="none" w:sz="0" w:space="0" w:color="auto"/>
      </w:divBdr>
    </w:div>
    <w:div w:id="1183662839">
      <w:bodyDiv w:val="1"/>
      <w:marLeft w:val="0"/>
      <w:marRight w:val="0"/>
      <w:marTop w:val="0"/>
      <w:marBottom w:val="0"/>
      <w:divBdr>
        <w:top w:val="none" w:sz="0" w:space="0" w:color="auto"/>
        <w:left w:val="none" w:sz="0" w:space="0" w:color="auto"/>
        <w:bottom w:val="none" w:sz="0" w:space="0" w:color="auto"/>
        <w:right w:val="none" w:sz="0" w:space="0" w:color="auto"/>
      </w:divBdr>
    </w:div>
    <w:div w:id="1202136604">
      <w:bodyDiv w:val="1"/>
      <w:marLeft w:val="0"/>
      <w:marRight w:val="0"/>
      <w:marTop w:val="0"/>
      <w:marBottom w:val="0"/>
      <w:divBdr>
        <w:top w:val="none" w:sz="0" w:space="0" w:color="auto"/>
        <w:left w:val="none" w:sz="0" w:space="0" w:color="auto"/>
        <w:bottom w:val="none" w:sz="0" w:space="0" w:color="auto"/>
        <w:right w:val="none" w:sz="0" w:space="0" w:color="auto"/>
      </w:divBdr>
    </w:div>
    <w:div w:id="1211116905">
      <w:bodyDiv w:val="1"/>
      <w:marLeft w:val="0"/>
      <w:marRight w:val="0"/>
      <w:marTop w:val="0"/>
      <w:marBottom w:val="0"/>
      <w:divBdr>
        <w:top w:val="none" w:sz="0" w:space="0" w:color="auto"/>
        <w:left w:val="none" w:sz="0" w:space="0" w:color="auto"/>
        <w:bottom w:val="none" w:sz="0" w:space="0" w:color="auto"/>
        <w:right w:val="none" w:sz="0" w:space="0" w:color="auto"/>
      </w:divBdr>
      <w:divsChild>
        <w:div w:id="432750668">
          <w:marLeft w:val="0"/>
          <w:marRight w:val="0"/>
          <w:marTop w:val="0"/>
          <w:marBottom w:val="0"/>
          <w:divBdr>
            <w:top w:val="none" w:sz="0" w:space="0" w:color="auto"/>
            <w:left w:val="none" w:sz="0" w:space="0" w:color="auto"/>
            <w:bottom w:val="none" w:sz="0" w:space="0" w:color="auto"/>
            <w:right w:val="none" w:sz="0" w:space="0" w:color="auto"/>
          </w:divBdr>
        </w:div>
      </w:divsChild>
    </w:div>
    <w:div w:id="1221329484">
      <w:bodyDiv w:val="1"/>
      <w:marLeft w:val="0"/>
      <w:marRight w:val="0"/>
      <w:marTop w:val="0"/>
      <w:marBottom w:val="0"/>
      <w:divBdr>
        <w:top w:val="none" w:sz="0" w:space="0" w:color="auto"/>
        <w:left w:val="none" w:sz="0" w:space="0" w:color="auto"/>
        <w:bottom w:val="none" w:sz="0" w:space="0" w:color="auto"/>
        <w:right w:val="none" w:sz="0" w:space="0" w:color="auto"/>
      </w:divBdr>
    </w:div>
    <w:div w:id="1249190689">
      <w:bodyDiv w:val="1"/>
      <w:marLeft w:val="0"/>
      <w:marRight w:val="0"/>
      <w:marTop w:val="0"/>
      <w:marBottom w:val="0"/>
      <w:divBdr>
        <w:top w:val="none" w:sz="0" w:space="0" w:color="auto"/>
        <w:left w:val="none" w:sz="0" w:space="0" w:color="auto"/>
        <w:bottom w:val="none" w:sz="0" w:space="0" w:color="auto"/>
        <w:right w:val="none" w:sz="0" w:space="0" w:color="auto"/>
      </w:divBdr>
      <w:divsChild>
        <w:div w:id="10114346">
          <w:marLeft w:val="0"/>
          <w:marRight w:val="0"/>
          <w:marTop w:val="0"/>
          <w:marBottom w:val="0"/>
          <w:divBdr>
            <w:top w:val="none" w:sz="0" w:space="0" w:color="auto"/>
            <w:left w:val="none" w:sz="0" w:space="0" w:color="auto"/>
            <w:bottom w:val="none" w:sz="0" w:space="0" w:color="auto"/>
            <w:right w:val="none" w:sz="0" w:space="0" w:color="auto"/>
          </w:divBdr>
        </w:div>
      </w:divsChild>
    </w:div>
    <w:div w:id="1249464438">
      <w:bodyDiv w:val="1"/>
      <w:marLeft w:val="0"/>
      <w:marRight w:val="0"/>
      <w:marTop w:val="0"/>
      <w:marBottom w:val="0"/>
      <w:divBdr>
        <w:top w:val="none" w:sz="0" w:space="0" w:color="auto"/>
        <w:left w:val="none" w:sz="0" w:space="0" w:color="auto"/>
        <w:bottom w:val="none" w:sz="0" w:space="0" w:color="auto"/>
        <w:right w:val="none" w:sz="0" w:space="0" w:color="auto"/>
      </w:divBdr>
    </w:div>
    <w:div w:id="1256327496">
      <w:bodyDiv w:val="1"/>
      <w:marLeft w:val="0"/>
      <w:marRight w:val="0"/>
      <w:marTop w:val="0"/>
      <w:marBottom w:val="0"/>
      <w:divBdr>
        <w:top w:val="none" w:sz="0" w:space="0" w:color="auto"/>
        <w:left w:val="none" w:sz="0" w:space="0" w:color="auto"/>
        <w:bottom w:val="none" w:sz="0" w:space="0" w:color="auto"/>
        <w:right w:val="none" w:sz="0" w:space="0" w:color="auto"/>
      </w:divBdr>
    </w:div>
    <w:div w:id="1300376134">
      <w:bodyDiv w:val="1"/>
      <w:marLeft w:val="0"/>
      <w:marRight w:val="0"/>
      <w:marTop w:val="0"/>
      <w:marBottom w:val="0"/>
      <w:divBdr>
        <w:top w:val="none" w:sz="0" w:space="0" w:color="auto"/>
        <w:left w:val="none" w:sz="0" w:space="0" w:color="auto"/>
        <w:bottom w:val="none" w:sz="0" w:space="0" w:color="auto"/>
        <w:right w:val="none" w:sz="0" w:space="0" w:color="auto"/>
      </w:divBdr>
    </w:div>
    <w:div w:id="1342315896">
      <w:bodyDiv w:val="1"/>
      <w:marLeft w:val="0"/>
      <w:marRight w:val="0"/>
      <w:marTop w:val="0"/>
      <w:marBottom w:val="0"/>
      <w:divBdr>
        <w:top w:val="none" w:sz="0" w:space="0" w:color="auto"/>
        <w:left w:val="none" w:sz="0" w:space="0" w:color="auto"/>
        <w:bottom w:val="none" w:sz="0" w:space="0" w:color="auto"/>
        <w:right w:val="none" w:sz="0" w:space="0" w:color="auto"/>
      </w:divBdr>
    </w:div>
    <w:div w:id="1356152950">
      <w:bodyDiv w:val="1"/>
      <w:marLeft w:val="0"/>
      <w:marRight w:val="0"/>
      <w:marTop w:val="0"/>
      <w:marBottom w:val="0"/>
      <w:divBdr>
        <w:top w:val="none" w:sz="0" w:space="0" w:color="auto"/>
        <w:left w:val="none" w:sz="0" w:space="0" w:color="auto"/>
        <w:bottom w:val="none" w:sz="0" w:space="0" w:color="auto"/>
        <w:right w:val="none" w:sz="0" w:space="0" w:color="auto"/>
      </w:divBdr>
    </w:div>
    <w:div w:id="1367826481">
      <w:bodyDiv w:val="1"/>
      <w:marLeft w:val="0"/>
      <w:marRight w:val="0"/>
      <w:marTop w:val="0"/>
      <w:marBottom w:val="0"/>
      <w:divBdr>
        <w:top w:val="none" w:sz="0" w:space="0" w:color="auto"/>
        <w:left w:val="none" w:sz="0" w:space="0" w:color="auto"/>
        <w:bottom w:val="none" w:sz="0" w:space="0" w:color="auto"/>
        <w:right w:val="none" w:sz="0" w:space="0" w:color="auto"/>
      </w:divBdr>
      <w:divsChild>
        <w:div w:id="26835645">
          <w:marLeft w:val="0"/>
          <w:marRight w:val="0"/>
          <w:marTop w:val="0"/>
          <w:marBottom w:val="0"/>
          <w:divBdr>
            <w:top w:val="none" w:sz="0" w:space="0" w:color="auto"/>
            <w:left w:val="none" w:sz="0" w:space="0" w:color="auto"/>
            <w:bottom w:val="none" w:sz="0" w:space="0" w:color="auto"/>
            <w:right w:val="none" w:sz="0" w:space="0" w:color="auto"/>
          </w:divBdr>
        </w:div>
      </w:divsChild>
    </w:div>
    <w:div w:id="1376195632">
      <w:bodyDiv w:val="1"/>
      <w:marLeft w:val="0"/>
      <w:marRight w:val="0"/>
      <w:marTop w:val="0"/>
      <w:marBottom w:val="0"/>
      <w:divBdr>
        <w:top w:val="none" w:sz="0" w:space="0" w:color="auto"/>
        <w:left w:val="none" w:sz="0" w:space="0" w:color="auto"/>
        <w:bottom w:val="none" w:sz="0" w:space="0" w:color="auto"/>
        <w:right w:val="none" w:sz="0" w:space="0" w:color="auto"/>
      </w:divBdr>
    </w:div>
    <w:div w:id="1382830668">
      <w:bodyDiv w:val="1"/>
      <w:marLeft w:val="0"/>
      <w:marRight w:val="0"/>
      <w:marTop w:val="0"/>
      <w:marBottom w:val="0"/>
      <w:divBdr>
        <w:top w:val="none" w:sz="0" w:space="0" w:color="auto"/>
        <w:left w:val="none" w:sz="0" w:space="0" w:color="auto"/>
        <w:bottom w:val="none" w:sz="0" w:space="0" w:color="auto"/>
        <w:right w:val="none" w:sz="0" w:space="0" w:color="auto"/>
      </w:divBdr>
    </w:div>
    <w:div w:id="1387682689">
      <w:bodyDiv w:val="1"/>
      <w:marLeft w:val="0"/>
      <w:marRight w:val="0"/>
      <w:marTop w:val="0"/>
      <w:marBottom w:val="0"/>
      <w:divBdr>
        <w:top w:val="none" w:sz="0" w:space="0" w:color="auto"/>
        <w:left w:val="none" w:sz="0" w:space="0" w:color="auto"/>
        <w:bottom w:val="none" w:sz="0" w:space="0" w:color="auto"/>
        <w:right w:val="none" w:sz="0" w:space="0" w:color="auto"/>
      </w:divBdr>
    </w:div>
    <w:div w:id="1396583632">
      <w:bodyDiv w:val="1"/>
      <w:marLeft w:val="0"/>
      <w:marRight w:val="0"/>
      <w:marTop w:val="0"/>
      <w:marBottom w:val="0"/>
      <w:divBdr>
        <w:top w:val="none" w:sz="0" w:space="0" w:color="auto"/>
        <w:left w:val="none" w:sz="0" w:space="0" w:color="auto"/>
        <w:bottom w:val="none" w:sz="0" w:space="0" w:color="auto"/>
        <w:right w:val="none" w:sz="0" w:space="0" w:color="auto"/>
      </w:divBdr>
    </w:div>
    <w:div w:id="1410809513">
      <w:bodyDiv w:val="1"/>
      <w:marLeft w:val="0"/>
      <w:marRight w:val="0"/>
      <w:marTop w:val="0"/>
      <w:marBottom w:val="0"/>
      <w:divBdr>
        <w:top w:val="none" w:sz="0" w:space="0" w:color="auto"/>
        <w:left w:val="none" w:sz="0" w:space="0" w:color="auto"/>
        <w:bottom w:val="none" w:sz="0" w:space="0" w:color="auto"/>
        <w:right w:val="none" w:sz="0" w:space="0" w:color="auto"/>
      </w:divBdr>
      <w:divsChild>
        <w:div w:id="1412236684">
          <w:marLeft w:val="0"/>
          <w:marRight w:val="0"/>
          <w:marTop w:val="0"/>
          <w:marBottom w:val="0"/>
          <w:divBdr>
            <w:top w:val="none" w:sz="0" w:space="0" w:color="auto"/>
            <w:left w:val="none" w:sz="0" w:space="0" w:color="auto"/>
            <w:bottom w:val="none" w:sz="0" w:space="0" w:color="auto"/>
            <w:right w:val="none" w:sz="0" w:space="0" w:color="auto"/>
          </w:divBdr>
          <w:divsChild>
            <w:div w:id="839740279">
              <w:marLeft w:val="0"/>
              <w:marRight w:val="0"/>
              <w:marTop w:val="0"/>
              <w:marBottom w:val="0"/>
              <w:divBdr>
                <w:top w:val="none" w:sz="0" w:space="0" w:color="auto"/>
                <w:left w:val="none" w:sz="0" w:space="0" w:color="auto"/>
                <w:bottom w:val="none" w:sz="0" w:space="0" w:color="auto"/>
                <w:right w:val="none" w:sz="0" w:space="0" w:color="auto"/>
              </w:divBdr>
              <w:divsChild>
                <w:div w:id="114624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90407">
      <w:bodyDiv w:val="1"/>
      <w:marLeft w:val="0"/>
      <w:marRight w:val="0"/>
      <w:marTop w:val="0"/>
      <w:marBottom w:val="0"/>
      <w:divBdr>
        <w:top w:val="none" w:sz="0" w:space="0" w:color="auto"/>
        <w:left w:val="none" w:sz="0" w:space="0" w:color="auto"/>
        <w:bottom w:val="none" w:sz="0" w:space="0" w:color="auto"/>
        <w:right w:val="none" w:sz="0" w:space="0" w:color="auto"/>
      </w:divBdr>
    </w:div>
    <w:div w:id="1445808226">
      <w:bodyDiv w:val="1"/>
      <w:marLeft w:val="0"/>
      <w:marRight w:val="0"/>
      <w:marTop w:val="0"/>
      <w:marBottom w:val="0"/>
      <w:divBdr>
        <w:top w:val="none" w:sz="0" w:space="0" w:color="auto"/>
        <w:left w:val="none" w:sz="0" w:space="0" w:color="auto"/>
        <w:bottom w:val="none" w:sz="0" w:space="0" w:color="auto"/>
        <w:right w:val="none" w:sz="0" w:space="0" w:color="auto"/>
      </w:divBdr>
    </w:div>
    <w:div w:id="1473905729">
      <w:bodyDiv w:val="1"/>
      <w:marLeft w:val="0"/>
      <w:marRight w:val="0"/>
      <w:marTop w:val="0"/>
      <w:marBottom w:val="0"/>
      <w:divBdr>
        <w:top w:val="none" w:sz="0" w:space="0" w:color="auto"/>
        <w:left w:val="none" w:sz="0" w:space="0" w:color="auto"/>
        <w:bottom w:val="none" w:sz="0" w:space="0" w:color="auto"/>
        <w:right w:val="none" w:sz="0" w:space="0" w:color="auto"/>
      </w:divBdr>
    </w:div>
    <w:div w:id="1484154580">
      <w:bodyDiv w:val="1"/>
      <w:marLeft w:val="0"/>
      <w:marRight w:val="0"/>
      <w:marTop w:val="0"/>
      <w:marBottom w:val="0"/>
      <w:divBdr>
        <w:top w:val="none" w:sz="0" w:space="0" w:color="auto"/>
        <w:left w:val="none" w:sz="0" w:space="0" w:color="auto"/>
        <w:bottom w:val="none" w:sz="0" w:space="0" w:color="auto"/>
        <w:right w:val="none" w:sz="0" w:space="0" w:color="auto"/>
      </w:divBdr>
    </w:div>
    <w:div w:id="1495797749">
      <w:bodyDiv w:val="1"/>
      <w:marLeft w:val="0"/>
      <w:marRight w:val="0"/>
      <w:marTop w:val="0"/>
      <w:marBottom w:val="0"/>
      <w:divBdr>
        <w:top w:val="none" w:sz="0" w:space="0" w:color="auto"/>
        <w:left w:val="none" w:sz="0" w:space="0" w:color="auto"/>
        <w:bottom w:val="none" w:sz="0" w:space="0" w:color="auto"/>
        <w:right w:val="none" w:sz="0" w:space="0" w:color="auto"/>
      </w:divBdr>
    </w:div>
    <w:div w:id="1497726008">
      <w:bodyDiv w:val="1"/>
      <w:marLeft w:val="0"/>
      <w:marRight w:val="0"/>
      <w:marTop w:val="0"/>
      <w:marBottom w:val="0"/>
      <w:divBdr>
        <w:top w:val="none" w:sz="0" w:space="0" w:color="auto"/>
        <w:left w:val="none" w:sz="0" w:space="0" w:color="auto"/>
        <w:bottom w:val="none" w:sz="0" w:space="0" w:color="auto"/>
        <w:right w:val="none" w:sz="0" w:space="0" w:color="auto"/>
      </w:divBdr>
    </w:div>
    <w:div w:id="1531338523">
      <w:bodyDiv w:val="1"/>
      <w:marLeft w:val="0"/>
      <w:marRight w:val="0"/>
      <w:marTop w:val="0"/>
      <w:marBottom w:val="0"/>
      <w:divBdr>
        <w:top w:val="none" w:sz="0" w:space="0" w:color="auto"/>
        <w:left w:val="none" w:sz="0" w:space="0" w:color="auto"/>
        <w:bottom w:val="none" w:sz="0" w:space="0" w:color="auto"/>
        <w:right w:val="none" w:sz="0" w:space="0" w:color="auto"/>
      </w:divBdr>
    </w:div>
    <w:div w:id="1563759773">
      <w:bodyDiv w:val="1"/>
      <w:marLeft w:val="0"/>
      <w:marRight w:val="0"/>
      <w:marTop w:val="0"/>
      <w:marBottom w:val="0"/>
      <w:divBdr>
        <w:top w:val="none" w:sz="0" w:space="0" w:color="auto"/>
        <w:left w:val="none" w:sz="0" w:space="0" w:color="auto"/>
        <w:bottom w:val="none" w:sz="0" w:space="0" w:color="auto"/>
        <w:right w:val="none" w:sz="0" w:space="0" w:color="auto"/>
      </w:divBdr>
      <w:divsChild>
        <w:div w:id="361975926">
          <w:marLeft w:val="0"/>
          <w:marRight w:val="0"/>
          <w:marTop w:val="0"/>
          <w:marBottom w:val="0"/>
          <w:divBdr>
            <w:top w:val="none" w:sz="0" w:space="0" w:color="auto"/>
            <w:left w:val="none" w:sz="0" w:space="0" w:color="auto"/>
            <w:bottom w:val="none" w:sz="0" w:space="0" w:color="auto"/>
            <w:right w:val="none" w:sz="0" w:space="0" w:color="auto"/>
          </w:divBdr>
          <w:divsChild>
            <w:div w:id="508832261">
              <w:marLeft w:val="0"/>
              <w:marRight w:val="0"/>
              <w:marTop w:val="0"/>
              <w:marBottom w:val="0"/>
              <w:divBdr>
                <w:top w:val="none" w:sz="0" w:space="0" w:color="auto"/>
                <w:left w:val="none" w:sz="0" w:space="0" w:color="auto"/>
                <w:bottom w:val="none" w:sz="0" w:space="0" w:color="auto"/>
                <w:right w:val="none" w:sz="0" w:space="0" w:color="auto"/>
              </w:divBdr>
              <w:divsChild>
                <w:div w:id="68178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2957">
      <w:bodyDiv w:val="1"/>
      <w:marLeft w:val="0"/>
      <w:marRight w:val="0"/>
      <w:marTop w:val="0"/>
      <w:marBottom w:val="0"/>
      <w:divBdr>
        <w:top w:val="none" w:sz="0" w:space="0" w:color="auto"/>
        <w:left w:val="none" w:sz="0" w:space="0" w:color="auto"/>
        <w:bottom w:val="none" w:sz="0" w:space="0" w:color="auto"/>
        <w:right w:val="none" w:sz="0" w:space="0" w:color="auto"/>
      </w:divBdr>
    </w:div>
    <w:div w:id="1595018433">
      <w:bodyDiv w:val="1"/>
      <w:marLeft w:val="0"/>
      <w:marRight w:val="0"/>
      <w:marTop w:val="0"/>
      <w:marBottom w:val="0"/>
      <w:divBdr>
        <w:top w:val="none" w:sz="0" w:space="0" w:color="auto"/>
        <w:left w:val="none" w:sz="0" w:space="0" w:color="auto"/>
        <w:bottom w:val="none" w:sz="0" w:space="0" w:color="auto"/>
        <w:right w:val="none" w:sz="0" w:space="0" w:color="auto"/>
      </w:divBdr>
    </w:div>
    <w:div w:id="1596864279">
      <w:bodyDiv w:val="1"/>
      <w:marLeft w:val="0"/>
      <w:marRight w:val="0"/>
      <w:marTop w:val="0"/>
      <w:marBottom w:val="0"/>
      <w:divBdr>
        <w:top w:val="none" w:sz="0" w:space="0" w:color="auto"/>
        <w:left w:val="none" w:sz="0" w:space="0" w:color="auto"/>
        <w:bottom w:val="none" w:sz="0" w:space="0" w:color="auto"/>
        <w:right w:val="none" w:sz="0" w:space="0" w:color="auto"/>
      </w:divBdr>
      <w:divsChild>
        <w:div w:id="1715080792">
          <w:marLeft w:val="0"/>
          <w:marRight w:val="0"/>
          <w:marTop w:val="0"/>
          <w:marBottom w:val="0"/>
          <w:divBdr>
            <w:top w:val="none" w:sz="0" w:space="0" w:color="auto"/>
            <w:left w:val="none" w:sz="0" w:space="0" w:color="auto"/>
            <w:bottom w:val="none" w:sz="0" w:space="0" w:color="auto"/>
            <w:right w:val="none" w:sz="0" w:space="0" w:color="auto"/>
          </w:divBdr>
        </w:div>
      </w:divsChild>
    </w:div>
    <w:div w:id="1601448014">
      <w:bodyDiv w:val="1"/>
      <w:marLeft w:val="0"/>
      <w:marRight w:val="0"/>
      <w:marTop w:val="0"/>
      <w:marBottom w:val="0"/>
      <w:divBdr>
        <w:top w:val="none" w:sz="0" w:space="0" w:color="auto"/>
        <w:left w:val="none" w:sz="0" w:space="0" w:color="auto"/>
        <w:bottom w:val="none" w:sz="0" w:space="0" w:color="auto"/>
        <w:right w:val="none" w:sz="0" w:space="0" w:color="auto"/>
      </w:divBdr>
    </w:div>
    <w:div w:id="1609655506">
      <w:bodyDiv w:val="1"/>
      <w:marLeft w:val="0"/>
      <w:marRight w:val="0"/>
      <w:marTop w:val="0"/>
      <w:marBottom w:val="0"/>
      <w:divBdr>
        <w:top w:val="none" w:sz="0" w:space="0" w:color="auto"/>
        <w:left w:val="none" w:sz="0" w:space="0" w:color="auto"/>
        <w:bottom w:val="none" w:sz="0" w:space="0" w:color="auto"/>
        <w:right w:val="none" w:sz="0" w:space="0" w:color="auto"/>
      </w:divBdr>
    </w:div>
    <w:div w:id="1630280213">
      <w:bodyDiv w:val="1"/>
      <w:marLeft w:val="0"/>
      <w:marRight w:val="0"/>
      <w:marTop w:val="0"/>
      <w:marBottom w:val="0"/>
      <w:divBdr>
        <w:top w:val="none" w:sz="0" w:space="0" w:color="auto"/>
        <w:left w:val="none" w:sz="0" w:space="0" w:color="auto"/>
        <w:bottom w:val="none" w:sz="0" w:space="0" w:color="auto"/>
        <w:right w:val="none" w:sz="0" w:space="0" w:color="auto"/>
      </w:divBdr>
    </w:div>
    <w:div w:id="1657227871">
      <w:bodyDiv w:val="1"/>
      <w:marLeft w:val="0"/>
      <w:marRight w:val="0"/>
      <w:marTop w:val="0"/>
      <w:marBottom w:val="0"/>
      <w:divBdr>
        <w:top w:val="none" w:sz="0" w:space="0" w:color="auto"/>
        <w:left w:val="none" w:sz="0" w:space="0" w:color="auto"/>
        <w:bottom w:val="none" w:sz="0" w:space="0" w:color="auto"/>
        <w:right w:val="none" w:sz="0" w:space="0" w:color="auto"/>
      </w:divBdr>
    </w:div>
    <w:div w:id="1662347949">
      <w:bodyDiv w:val="1"/>
      <w:marLeft w:val="0"/>
      <w:marRight w:val="0"/>
      <w:marTop w:val="0"/>
      <w:marBottom w:val="0"/>
      <w:divBdr>
        <w:top w:val="none" w:sz="0" w:space="0" w:color="auto"/>
        <w:left w:val="none" w:sz="0" w:space="0" w:color="auto"/>
        <w:bottom w:val="none" w:sz="0" w:space="0" w:color="auto"/>
        <w:right w:val="none" w:sz="0" w:space="0" w:color="auto"/>
      </w:divBdr>
    </w:div>
    <w:div w:id="1696693945">
      <w:bodyDiv w:val="1"/>
      <w:marLeft w:val="0"/>
      <w:marRight w:val="0"/>
      <w:marTop w:val="0"/>
      <w:marBottom w:val="0"/>
      <w:divBdr>
        <w:top w:val="none" w:sz="0" w:space="0" w:color="auto"/>
        <w:left w:val="none" w:sz="0" w:space="0" w:color="auto"/>
        <w:bottom w:val="none" w:sz="0" w:space="0" w:color="auto"/>
        <w:right w:val="none" w:sz="0" w:space="0" w:color="auto"/>
      </w:divBdr>
    </w:div>
    <w:div w:id="1702239352">
      <w:bodyDiv w:val="1"/>
      <w:marLeft w:val="0"/>
      <w:marRight w:val="0"/>
      <w:marTop w:val="0"/>
      <w:marBottom w:val="0"/>
      <w:divBdr>
        <w:top w:val="none" w:sz="0" w:space="0" w:color="auto"/>
        <w:left w:val="none" w:sz="0" w:space="0" w:color="auto"/>
        <w:bottom w:val="none" w:sz="0" w:space="0" w:color="auto"/>
        <w:right w:val="none" w:sz="0" w:space="0" w:color="auto"/>
      </w:divBdr>
      <w:divsChild>
        <w:div w:id="1203054455">
          <w:marLeft w:val="0"/>
          <w:marRight w:val="0"/>
          <w:marTop w:val="0"/>
          <w:marBottom w:val="330"/>
          <w:divBdr>
            <w:top w:val="none" w:sz="0" w:space="0" w:color="auto"/>
            <w:left w:val="none" w:sz="0" w:space="0" w:color="auto"/>
            <w:bottom w:val="none" w:sz="0" w:space="0" w:color="auto"/>
            <w:right w:val="none" w:sz="0" w:space="0" w:color="auto"/>
          </w:divBdr>
          <w:divsChild>
            <w:div w:id="390428702">
              <w:marLeft w:val="0"/>
              <w:marRight w:val="0"/>
              <w:marTop w:val="0"/>
              <w:marBottom w:val="0"/>
              <w:divBdr>
                <w:top w:val="none" w:sz="0" w:space="0" w:color="auto"/>
                <w:left w:val="none" w:sz="0" w:space="0" w:color="auto"/>
                <w:bottom w:val="none" w:sz="0" w:space="0" w:color="auto"/>
                <w:right w:val="none" w:sz="0" w:space="0" w:color="auto"/>
              </w:divBdr>
              <w:divsChild>
                <w:div w:id="396631903">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84838176">
      <w:bodyDiv w:val="1"/>
      <w:marLeft w:val="0"/>
      <w:marRight w:val="0"/>
      <w:marTop w:val="0"/>
      <w:marBottom w:val="0"/>
      <w:divBdr>
        <w:top w:val="none" w:sz="0" w:space="0" w:color="auto"/>
        <w:left w:val="none" w:sz="0" w:space="0" w:color="auto"/>
        <w:bottom w:val="none" w:sz="0" w:space="0" w:color="auto"/>
        <w:right w:val="none" w:sz="0" w:space="0" w:color="auto"/>
      </w:divBdr>
    </w:div>
    <w:div w:id="1798184311">
      <w:bodyDiv w:val="1"/>
      <w:marLeft w:val="0"/>
      <w:marRight w:val="0"/>
      <w:marTop w:val="0"/>
      <w:marBottom w:val="0"/>
      <w:divBdr>
        <w:top w:val="none" w:sz="0" w:space="0" w:color="auto"/>
        <w:left w:val="none" w:sz="0" w:space="0" w:color="auto"/>
        <w:bottom w:val="none" w:sz="0" w:space="0" w:color="auto"/>
        <w:right w:val="none" w:sz="0" w:space="0" w:color="auto"/>
      </w:divBdr>
    </w:div>
    <w:div w:id="1815298637">
      <w:bodyDiv w:val="1"/>
      <w:marLeft w:val="0"/>
      <w:marRight w:val="0"/>
      <w:marTop w:val="0"/>
      <w:marBottom w:val="0"/>
      <w:divBdr>
        <w:top w:val="none" w:sz="0" w:space="0" w:color="auto"/>
        <w:left w:val="none" w:sz="0" w:space="0" w:color="auto"/>
        <w:bottom w:val="none" w:sz="0" w:space="0" w:color="auto"/>
        <w:right w:val="none" w:sz="0" w:space="0" w:color="auto"/>
      </w:divBdr>
    </w:div>
    <w:div w:id="1822454369">
      <w:bodyDiv w:val="1"/>
      <w:marLeft w:val="0"/>
      <w:marRight w:val="0"/>
      <w:marTop w:val="0"/>
      <w:marBottom w:val="0"/>
      <w:divBdr>
        <w:top w:val="none" w:sz="0" w:space="0" w:color="auto"/>
        <w:left w:val="none" w:sz="0" w:space="0" w:color="auto"/>
        <w:bottom w:val="none" w:sz="0" w:space="0" w:color="auto"/>
        <w:right w:val="none" w:sz="0" w:space="0" w:color="auto"/>
      </w:divBdr>
    </w:div>
    <w:div w:id="1876381962">
      <w:bodyDiv w:val="1"/>
      <w:marLeft w:val="0"/>
      <w:marRight w:val="0"/>
      <w:marTop w:val="0"/>
      <w:marBottom w:val="0"/>
      <w:divBdr>
        <w:top w:val="none" w:sz="0" w:space="0" w:color="auto"/>
        <w:left w:val="none" w:sz="0" w:space="0" w:color="auto"/>
        <w:bottom w:val="none" w:sz="0" w:space="0" w:color="auto"/>
        <w:right w:val="none" w:sz="0" w:space="0" w:color="auto"/>
      </w:divBdr>
    </w:div>
    <w:div w:id="1889032643">
      <w:bodyDiv w:val="1"/>
      <w:marLeft w:val="0"/>
      <w:marRight w:val="0"/>
      <w:marTop w:val="0"/>
      <w:marBottom w:val="0"/>
      <w:divBdr>
        <w:top w:val="none" w:sz="0" w:space="0" w:color="auto"/>
        <w:left w:val="none" w:sz="0" w:space="0" w:color="auto"/>
        <w:bottom w:val="none" w:sz="0" w:space="0" w:color="auto"/>
        <w:right w:val="none" w:sz="0" w:space="0" w:color="auto"/>
      </w:divBdr>
    </w:div>
    <w:div w:id="1904829034">
      <w:bodyDiv w:val="1"/>
      <w:marLeft w:val="0"/>
      <w:marRight w:val="0"/>
      <w:marTop w:val="0"/>
      <w:marBottom w:val="0"/>
      <w:divBdr>
        <w:top w:val="none" w:sz="0" w:space="0" w:color="auto"/>
        <w:left w:val="none" w:sz="0" w:space="0" w:color="auto"/>
        <w:bottom w:val="none" w:sz="0" w:space="0" w:color="auto"/>
        <w:right w:val="none" w:sz="0" w:space="0" w:color="auto"/>
      </w:divBdr>
    </w:div>
    <w:div w:id="1912882101">
      <w:bodyDiv w:val="1"/>
      <w:marLeft w:val="0"/>
      <w:marRight w:val="0"/>
      <w:marTop w:val="0"/>
      <w:marBottom w:val="0"/>
      <w:divBdr>
        <w:top w:val="none" w:sz="0" w:space="0" w:color="auto"/>
        <w:left w:val="none" w:sz="0" w:space="0" w:color="auto"/>
        <w:bottom w:val="none" w:sz="0" w:space="0" w:color="auto"/>
        <w:right w:val="none" w:sz="0" w:space="0" w:color="auto"/>
      </w:divBdr>
    </w:div>
    <w:div w:id="1993097099">
      <w:bodyDiv w:val="1"/>
      <w:marLeft w:val="0"/>
      <w:marRight w:val="0"/>
      <w:marTop w:val="0"/>
      <w:marBottom w:val="0"/>
      <w:divBdr>
        <w:top w:val="none" w:sz="0" w:space="0" w:color="auto"/>
        <w:left w:val="none" w:sz="0" w:space="0" w:color="auto"/>
        <w:bottom w:val="none" w:sz="0" w:space="0" w:color="auto"/>
        <w:right w:val="none" w:sz="0" w:space="0" w:color="auto"/>
      </w:divBdr>
    </w:div>
    <w:div w:id="1997100103">
      <w:bodyDiv w:val="1"/>
      <w:marLeft w:val="0"/>
      <w:marRight w:val="0"/>
      <w:marTop w:val="0"/>
      <w:marBottom w:val="0"/>
      <w:divBdr>
        <w:top w:val="none" w:sz="0" w:space="0" w:color="auto"/>
        <w:left w:val="none" w:sz="0" w:space="0" w:color="auto"/>
        <w:bottom w:val="none" w:sz="0" w:space="0" w:color="auto"/>
        <w:right w:val="none" w:sz="0" w:space="0" w:color="auto"/>
      </w:divBdr>
    </w:div>
    <w:div w:id="2009018334">
      <w:bodyDiv w:val="1"/>
      <w:marLeft w:val="0"/>
      <w:marRight w:val="0"/>
      <w:marTop w:val="0"/>
      <w:marBottom w:val="0"/>
      <w:divBdr>
        <w:top w:val="none" w:sz="0" w:space="0" w:color="auto"/>
        <w:left w:val="none" w:sz="0" w:space="0" w:color="auto"/>
        <w:bottom w:val="none" w:sz="0" w:space="0" w:color="auto"/>
        <w:right w:val="none" w:sz="0" w:space="0" w:color="auto"/>
      </w:divBdr>
    </w:div>
    <w:div w:id="2023702747">
      <w:bodyDiv w:val="1"/>
      <w:marLeft w:val="0"/>
      <w:marRight w:val="0"/>
      <w:marTop w:val="0"/>
      <w:marBottom w:val="0"/>
      <w:divBdr>
        <w:top w:val="none" w:sz="0" w:space="0" w:color="auto"/>
        <w:left w:val="none" w:sz="0" w:space="0" w:color="auto"/>
        <w:bottom w:val="none" w:sz="0" w:space="0" w:color="auto"/>
        <w:right w:val="none" w:sz="0" w:space="0" w:color="auto"/>
      </w:divBdr>
    </w:div>
    <w:div w:id="2036343507">
      <w:bodyDiv w:val="1"/>
      <w:marLeft w:val="0"/>
      <w:marRight w:val="0"/>
      <w:marTop w:val="0"/>
      <w:marBottom w:val="0"/>
      <w:divBdr>
        <w:top w:val="none" w:sz="0" w:space="0" w:color="auto"/>
        <w:left w:val="none" w:sz="0" w:space="0" w:color="auto"/>
        <w:bottom w:val="none" w:sz="0" w:space="0" w:color="auto"/>
        <w:right w:val="none" w:sz="0" w:space="0" w:color="auto"/>
      </w:divBdr>
      <w:divsChild>
        <w:div w:id="410004009">
          <w:marLeft w:val="0"/>
          <w:marRight w:val="0"/>
          <w:marTop w:val="0"/>
          <w:marBottom w:val="0"/>
          <w:divBdr>
            <w:top w:val="none" w:sz="0" w:space="0" w:color="auto"/>
            <w:left w:val="none" w:sz="0" w:space="0" w:color="auto"/>
            <w:bottom w:val="none" w:sz="0" w:space="0" w:color="auto"/>
            <w:right w:val="none" w:sz="0" w:space="0" w:color="auto"/>
          </w:divBdr>
          <w:divsChild>
            <w:div w:id="957293608">
              <w:marLeft w:val="0"/>
              <w:marRight w:val="0"/>
              <w:marTop w:val="0"/>
              <w:marBottom w:val="0"/>
              <w:divBdr>
                <w:top w:val="none" w:sz="0" w:space="0" w:color="auto"/>
                <w:left w:val="none" w:sz="0" w:space="0" w:color="auto"/>
                <w:bottom w:val="none" w:sz="0" w:space="0" w:color="auto"/>
                <w:right w:val="none" w:sz="0" w:space="0" w:color="auto"/>
              </w:divBdr>
              <w:divsChild>
                <w:div w:id="181405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49181">
      <w:bodyDiv w:val="1"/>
      <w:marLeft w:val="0"/>
      <w:marRight w:val="0"/>
      <w:marTop w:val="0"/>
      <w:marBottom w:val="0"/>
      <w:divBdr>
        <w:top w:val="none" w:sz="0" w:space="0" w:color="auto"/>
        <w:left w:val="none" w:sz="0" w:space="0" w:color="auto"/>
        <w:bottom w:val="none" w:sz="0" w:space="0" w:color="auto"/>
        <w:right w:val="none" w:sz="0" w:space="0" w:color="auto"/>
      </w:divBdr>
    </w:div>
    <w:div w:id="2051294467">
      <w:bodyDiv w:val="1"/>
      <w:marLeft w:val="0"/>
      <w:marRight w:val="0"/>
      <w:marTop w:val="0"/>
      <w:marBottom w:val="0"/>
      <w:divBdr>
        <w:top w:val="none" w:sz="0" w:space="0" w:color="auto"/>
        <w:left w:val="none" w:sz="0" w:space="0" w:color="auto"/>
        <w:bottom w:val="none" w:sz="0" w:space="0" w:color="auto"/>
        <w:right w:val="none" w:sz="0" w:space="0" w:color="auto"/>
      </w:divBdr>
      <w:divsChild>
        <w:div w:id="38481022">
          <w:marLeft w:val="0"/>
          <w:marRight w:val="0"/>
          <w:marTop w:val="0"/>
          <w:marBottom w:val="0"/>
          <w:divBdr>
            <w:top w:val="none" w:sz="0" w:space="0" w:color="auto"/>
            <w:left w:val="none" w:sz="0" w:space="0" w:color="auto"/>
            <w:bottom w:val="none" w:sz="0" w:space="0" w:color="auto"/>
            <w:right w:val="none" w:sz="0" w:space="0" w:color="auto"/>
          </w:divBdr>
        </w:div>
      </w:divsChild>
    </w:div>
    <w:div w:id="2055225886">
      <w:bodyDiv w:val="1"/>
      <w:marLeft w:val="0"/>
      <w:marRight w:val="0"/>
      <w:marTop w:val="0"/>
      <w:marBottom w:val="0"/>
      <w:divBdr>
        <w:top w:val="none" w:sz="0" w:space="0" w:color="auto"/>
        <w:left w:val="none" w:sz="0" w:space="0" w:color="auto"/>
        <w:bottom w:val="none" w:sz="0" w:space="0" w:color="auto"/>
        <w:right w:val="none" w:sz="0" w:space="0" w:color="auto"/>
      </w:divBdr>
    </w:div>
    <w:div w:id="2062753207">
      <w:bodyDiv w:val="1"/>
      <w:marLeft w:val="0"/>
      <w:marRight w:val="0"/>
      <w:marTop w:val="0"/>
      <w:marBottom w:val="0"/>
      <w:divBdr>
        <w:top w:val="none" w:sz="0" w:space="0" w:color="auto"/>
        <w:left w:val="none" w:sz="0" w:space="0" w:color="auto"/>
        <w:bottom w:val="none" w:sz="0" w:space="0" w:color="auto"/>
        <w:right w:val="none" w:sz="0" w:space="0" w:color="auto"/>
      </w:divBdr>
    </w:div>
    <w:div w:id="2105152409">
      <w:bodyDiv w:val="1"/>
      <w:marLeft w:val="0"/>
      <w:marRight w:val="0"/>
      <w:marTop w:val="0"/>
      <w:marBottom w:val="0"/>
      <w:divBdr>
        <w:top w:val="none" w:sz="0" w:space="0" w:color="auto"/>
        <w:left w:val="none" w:sz="0" w:space="0" w:color="auto"/>
        <w:bottom w:val="none" w:sz="0" w:space="0" w:color="auto"/>
        <w:right w:val="none" w:sz="0" w:space="0" w:color="auto"/>
      </w:divBdr>
    </w:div>
    <w:div w:id="2123257914">
      <w:bodyDiv w:val="1"/>
      <w:marLeft w:val="0"/>
      <w:marRight w:val="0"/>
      <w:marTop w:val="0"/>
      <w:marBottom w:val="0"/>
      <w:divBdr>
        <w:top w:val="none" w:sz="0" w:space="0" w:color="auto"/>
        <w:left w:val="none" w:sz="0" w:space="0" w:color="auto"/>
        <w:bottom w:val="none" w:sz="0" w:space="0" w:color="auto"/>
        <w:right w:val="none" w:sz="0" w:space="0" w:color="auto"/>
      </w:divBdr>
    </w:div>
    <w:div w:id="212750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azon.in/NEHRU-YEARS-International-History-Non-Alignment/dp/9353459605" TargetMode="External"/><Relationship Id="rId18" Type="http://schemas.openxmlformats.org/officeDocument/2006/relationships/hyperlink" Target="https://www.amazon.in/River-Alive-Robert-MacFarlane/dp/0393242137" TargetMode="External"/><Relationship Id="rId26" Type="http://schemas.openxmlformats.org/officeDocument/2006/relationships/hyperlink" Target="https://www.amazon.in/Nazi-Study-India-Indian-Anti-Colonialism/dp/0192887548" TargetMode="External"/><Relationship Id="rId39" Type="http://schemas.openxmlformats.org/officeDocument/2006/relationships/hyperlink" Target="https://www.amazon.in/Strange-Familiarities-Epistolary-Subcontinent-1857-1915/dp/936883430X" TargetMode="External"/><Relationship Id="rId21" Type="http://schemas.openxmlformats.org/officeDocument/2006/relationships/hyperlink" Target="https://www.amazon.in/Bharata-Before-British-Other-Essays/dp/811967023X" TargetMode="External"/><Relationship Id="rId34" Type="http://schemas.openxmlformats.org/officeDocument/2006/relationships/hyperlink" Target="https://www.amazon.in/Silent-Whispers-Poems-Misna-Chanu/dp/B0BGDNRPL2" TargetMode="External"/><Relationship Id="rId42" Type="http://schemas.openxmlformats.org/officeDocument/2006/relationships/hyperlink" Target="https://www.amazon.in/Palestine-Laboratory-Exports-Technology-Occupation/dp/183976208X" TargetMode="External"/><Relationship Id="rId47" Type="http://schemas.openxmlformats.org/officeDocument/2006/relationships/hyperlink" Target="https://www.amazon.in/Indian-National-Congress-Dominance-Hibernation/dp/0367674483" TargetMode="External"/><Relationship Id="rId50" Type="http://schemas.openxmlformats.org/officeDocument/2006/relationships/hyperlink" Target="https://www.amazon.in/People-Change-Organizing-Democratic-Renewal/dp/0197569005" TargetMode="External"/><Relationship Id="rId55" Type="http://schemas.openxmlformats.org/officeDocument/2006/relationships/hyperlink" Target="https://www.haranandbooks.com/book/916/the-prime-minister-discourses-in-indian-polity"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amazon.in/Why-Politicians-Lie-About-Trade/dp/1914487117" TargetMode="External"/><Relationship Id="rId29" Type="http://schemas.openxmlformats.org/officeDocument/2006/relationships/hyperlink" Target="https://www.amazon.in/What-West-Should-Learn-India/dp/9353454603" TargetMode="External"/><Relationship Id="rId11" Type="http://schemas.openxmlformats.org/officeDocument/2006/relationships/hyperlink" Target="https://www.amazon.in/Buddhist-Dances-Movement-Joseph-Houseal/dp/9359661945" TargetMode="External"/><Relationship Id="rId24" Type="http://schemas.openxmlformats.org/officeDocument/2006/relationships/hyperlink" Target="https://www.amazon.in/House-Awadh-Hidden-Tragedy/dp/9365693691" TargetMode="External"/><Relationship Id="rId32" Type="http://schemas.openxmlformats.org/officeDocument/2006/relationships/hyperlink" Target="https://www.amazon.in/Forever-Yours-other-poems-Swati/dp/811985862X" TargetMode="External"/><Relationship Id="rId37" Type="http://schemas.openxmlformats.org/officeDocument/2006/relationships/hyperlink" Target="https://www.amazon.in/Modernity-Print-Sahitya-Literary-1866-1919/dp/1032346566" TargetMode="External"/><Relationship Id="rId40" Type="http://schemas.openxmlformats.org/officeDocument/2006/relationships/hyperlink" Target="https://www.amazon.in/Epidemic-Narratives-Construction-Infectious-Outbreaks/dp/9354427782" TargetMode="External"/><Relationship Id="rId45" Type="http://schemas.openxmlformats.org/officeDocument/2006/relationships/hyperlink" Target="https://www.amazon.in/Three-Formulation-Autonomy-kant-Nietzsche/dp/B0DQ7VJG4N" TargetMode="External"/><Relationship Id="rId53" Type="http://schemas.openxmlformats.org/officeDocument/2006/relationships/hyperlink" Target="https://www.amazon.in/Backstage-Democracy-Indias-Election-Campaigns/dp/1009423983" TargetMode="External"/><Relationship Id="rId58" Type="http://schemas.openxmlformats.org/officeDocument/2006/relationships/hyperlink" Target="https://www.amazon.in/Social-Movements-Media-Society-Contemporary/dp/303094039X" TargetMode="External"/><Relationship Id="rId5" Type="http://schemas.openxmlformats.org/officeDocument/2006/relationships/settings" Target="settings.xml"/><Relationship Id="rId61" Type="http://schemas.openxmlformats.org/officeDocument/2006/relationships/hyperlink" Target="https://www.amazon.in/Coming-Partition-Refugee-Women-Bengal/dp/B0F4N7PBHY/ref=sr_1_1?crid=1O62MV77LSV39&amp;dib=eyJ2IjoiMSJ9.2MVHKF3xpmPMc-2DZMzgrQ.IVrnl7f0T75ekH-YCGlj6TDFwnKiCW6P2mlif8Rguvw&amp;dib_tag=se&amp;keywords=coming+out+of+partition&amp;qid=1755602383&amp;s=books&amp;sprefix=coming+out+of+partition%2Cstripbooks%2C207&amp;sr=1-1" TargetMode="External"/><Relationship Id="rId19" Type="http://schemas.openxmlformats.org/officeDocument/2006/relationships/hyperlink" Target="https://www.amazon.in/Degh-Dastarkhwan-Qissas-Recipes-Cuisine/dp/0143451464" TargetMode="External"/><Relationship Id="rId14" Type="http://schemas.openxmlformats.org/officeDocument/2006/relationships/hyperlink" Target="https://www.amazon.in/Transformed-Exploring-Gandhis-Political-Postcolonial/dp/0670086126" TargetMode="External"/><Relationship Id="rId22" Type="http://schemas.openxmlformats.org/officeDocument/2006/relationships/hyperlink" Target="https://www.amazon.in/Titans-Twentieth-Century-They-History/dp/0197782477" TargetMode="External"/><Relationship Id="rId27" Type="http://schemas.openxmlformats.org/officeDocument/2006/relationships/hyperlink" Target="https://www.amazon.in/Gandhi-Champaran-Satyagraha-Select-%20%20%20Readings/dp/9355724101" TargetMode="External"/><Relationship Id="rId30" Type="http://schemas.openxmlformats.org/officeDocument/2006/relationships/hyperlink" Target="https://www.amazon.in/Women-Colonial-Law-Feminist-History/dp/1009597000" TargetMode="External"/><Relationship Id="rId35" Type="http://schemas.openxmlformats.org/officeDocument/2006/relationships/hyperlink" Target="https://www.amazon.in/Sanatan-literature-Saraswati-Samman-winner/dp/0143465767" TargetMode="External"/><Relationship Id="rId43" Type="http://schemas.openxmlformats.org/officeDocument/2006/relationships/hyperlink" Target="https://www.amazon.in/Introduction-Ethics-Concepts-Theories-Contemporary/dp/9819907063" TargetMode="External"/><Relationship Id="rId48" Type="http://schemas.openxmlformats.org/officeDocument/2006/relationships/hyperlink" Target="https://www.amazon.in/Leadership-Lessons-21st-Century-ebook/dp/B0CTQFQKXD" TargetMode="External"/><Relationship Id="rId56" Type="http://schemas.openxmlformats.org/officeDocument/2006/relationships/hyperlink" Target="https://www.amazon.in/Krishnas-Mahabharatas-Devotional-Retellings-Translation/dp/0197753558"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amazon.in/Adam-Smith-Reconsidered-Foundations-Politics/dp/0691210837" TargetMode="External"/><Relationship Id="rId3" Type="http://schemas.openxmlformats.org/officeDocument/2006/relationships/styles" Target="styles.xml"/><Relationship Id="rId12" Type="http://schemas.openxmlformats.org/officeDocument/2006/relationships/hyperlink" Target="https://www.amazon.in/Odissi-Dance-Therapeutics-Aesthetics-Metaphysics/dp/9355626266" TargetMode="External"/><Relationship Id="rId17" Type="http://schemas.openxmlformats.org/officeDocument/2006/relationships/hyperlink" Target="https://www.amazon.in/World-Flux-Economic-Priorities-Shankar/dp/9361566466" TargetMode="External"/><Relationship Id="rId25" Type="http://schemas.openxmlformats.org/officeDocument/2006/relationships/hyperlink" Target="https://www.amazon.in/Understanding-Punjab-Prof-Ravinder-Singh/dp/B0DQ7W94SB" TargetMode="External"/><Relationship Id="rId33" Type="http://schemas.openxmlformats.org/officeDocument/2006/relationships/hyperlink" Target="https://www.amazon.in/My-Friends-Pulitzer-prize-winning-author-" TargetMode="External"/><Relationship Id="rId38" Type="http://schemas.openxmlformats.org/officeDocument/2006/relationships/hyperlink" Target="https://www.amazon.in/Looking-Within-Life-Lessons-Lal/dp/9388292707" TargetMode="External"/><Relationship Id="rId46" Type="http://schemas.openxmlformats.org/officeDocument/2006/relationships/hyperlink" Target="https://www.amazon.in/Introduction-Governance-Government-Public-Administration/dp/3031326881" TargetMode="External"/><Relationship Id="rId59" Type="http://schemas.openxmlformats.org/officeDocument/2006/relationships/hyperlink" Target="https://www.amazon.in/Religion-Workplace-Scheitle/dp/0197675018" TargetMode="External"/><Relationship Id="rId20" Type="http://schemas.openxmlformats.org/officeDocument/2006/relationships/hyperlink" Target="https://www.amazon.in/Rediscovering-Shahjahanabad-Jitender-Gill/dp/938384888X" TargetMode="External"/><Relationship Id="rId41" Type="http://schemas.openxmlformats.org/officeDocument/2006/relationships/hyperlink" Target="https://www.amazon.in/Chief-Minister-Spy-Unlikely-Friendship-ebook/dp/B0F3NK19FN" TargetMode="External"/><Relationship Id="rId54" Type="http://schemas.openxmlformats.org/officeDocument/2006/relationships/hyperlink" Target="https://www.amazon.in/Constitution-Struggles-Drafting-Samvidhan-Swabhiman/dp/9355628366"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amazon.in/Federal-Fiscal-Relations-India-Restructuring/dp/8126939389" TargetMode="External"/><Relationship Id="rId23" Type="http://schemas.openxmlformats.org/officeDocument/2006/relationships/hyperlink" Target="https://www.amazon.in/Kingdom-Kasmira-Kashmir-Evolution-Century/dp/8170266378" TargetMode="External"/><Relationship Id="rId28" Type="http://schemas.openxmlformats.org/officeDocument/2006/relationships/hyperlink" Target="https://www.amazon.in/Kesari-Revolutionary-Nationalism-Collection-Newspaper/dp/0143469983/ref=sr_1_1?adgrpid=61894757514&amp;dib=eyJ2IjoiMSJ9.QdyVi4QrPr2xX5FCqIeY2bAjrFErietQHXF_aGXvXRqKMdp7FTsAKAFl5yvYBjxHf-whdGvcr8GwPjpBzqxKImUHNQcOhemz2KtlfRANZaTS7PGQqHCLEhzi8DNIxiPbFyvN0uUvIzy6i6j1VgeKaA.PRSl3-drvW35SvSttr_zrml9YGSnlGoneuBRtmSG5yU&amp;dib_tag=se&amp;ext_vrnc=hi&amp;hvadid=763701720400&amp;hvdev=c&amp;hvlocphy=9061650&amp;hvnetw=g&amp;hvqmt=e&amp;hvrand=7100594853946743144&amp;hvtargid=kwd-2405228903974&amp;hydadcr=23611_2354231&amp;keywords=kesari+selected+essays&amp;mcid=6b6134937d123e8bb37669ac88ad7481&amp;qid=1754998668&amp;sr=8-1" TargetMode="External"/><Relationship Id="rId36" Type="http://schemas.openxmlformats.org/officeDocument/2006/relationships/hyperlink" Target="https://www.amazon.in/New-Delhi-Book-Club/dp/9357768831" TargetMode="External"/><Relationship Id="rId49" Type="http://schemas.openxmlformats.org/officeDocument/2006/relationships/hyperlink" Target="https://www.amazon.in/Contrarian-Peter-Silicon-Valleys-Pursuit/dp/1526619571" TargetMode="External"/><Relationship Id="rId57" Type="http://schemas.openxmlformats.org/officeDocument/2006/relationships/hyperlink" Target="https://www.amazon.in/Sexuality-Gender-Religion-Contemporary-Discourses/dp/365841944X" TargetMode="External"/><Relationship Id="rId10" Type="http://schemas.openxmlformats.org/officeDocument/2006/relationships/image" Target="media/image3.jpeg"/><Relationship Id="rId31" Type="http://schemas.openxmlformats.org/officeDocument/2006/relationships/hyperlink" Target="https://www.amazon.in/How-Women-Become-Poems-Malabar/dp/8195090079" TargetMode="External"/><Relationship Id="rId44" Type="http://schemas.openxmlformats.org/officeDocument/2006/relationships/hyperlink" Target="https://www.amazon.in/Philosophy-Rabindranath-Tagore-Introductions-Philosophies/dp/1350446130" TargetMode="External"/><Relationship Id="rId52" Type="http://schemas.openxmlformats.org/officeDocument/2006/relationships/hyperlink" Target="https://www.amazon.in/Khalistan-Conspiracy-Former-Officer-Unravels/dp/9390327725" TargetMode="External"/><Relationship Id="rId60" Type="http://schemas.openxmlformats.org/officeDocument/2006/relationships/hyperlink" Target="https://www.amazon.in/Interrogating-My-Chandal-Life-Autobiography/dp/9381345139" TargetMode="External"/><Relationship Id="rId4" Type="http://schemas.openxmlformats.org/officeDocument/2006/relationships/image" Target="media/image1.jpe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F7877-467D-4947-98B1-804A1B737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24</Pages>
  <Words>9129</Words>
  <Characters>52041</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Kanchan Nagpal</cp:lastModifiedBy>
  <cp:revision>10</cp:revision>
  <cp:lastPrinted>2025-08-20T09:34:00Z</cp:lastPrinted>
  <dcterms:created xsi:type="dcterms:W3CDTF">2025-08-21T06:45:00Z</dcterms:created>
  <dcterms:modified xsi:type="dcterms:W3CDTF">2025-08-22T05:24:00Z</dcterms:modified>
</cp:coreProperties>
</file>